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A65A" w14:textId="47564716" w:rsidR="00C23778" w:rsidRPr="00736B47" w:rsidRDefault="00C23778" w:rsidP="008D14AD">
      <w:pPr>
        <w:pStyle w:val="Heading2"/>
        <w:tabs>
          <w:tab w:val="left" w:pos="11482"/>
        </w:tabs>
        <w:ind w:left="11482" w:hanging="3260"/>
        <w:rPr>
          <w:rFonts w:ascii="Tahoma" w:eastAsia="Calibri" w:hAnsi="Tahoma" w:cs="Tahoma"/>
          <w:color w:val="auto"/>
          <w:sz w:val="22"/>
          <w:szCs w:val="22"/>
        </w:rPr>
      </w:pPr>
      <w:bookmarkStart w:id="0" w:name="_Ref39484039"/>
      <w:bookmarkStart w:id="1" w:name="_Ref40278562"/>
      <w:bookmarkStart w:id="2" w:name="_Toc126333945"/>
      <w:r w:rsidRPr="00736B47">
        <w:rPr>
          <w:rFonts w:ascii="Tahoma" w:eastAsia="Calibri" w:hAnsi="Tahoma" w:cs="Tahoma"/>
          <w:color w:val="auto"/>
          <w:sz w:val="22"/>
          <w:szCs w:val="22"/>
        </w:rPr>
        <w:t xml:space="preserve">Pirkimo sąlygų </w:t>
      </w:r>
      <w:r w:rsidR="00736B47" w:rsidRPr="00736B47">
        <w:rPr>
          <w:rFonts w:ascii="Tahoma" w:eastAsia="Calibri" w:hAnsi="Tahoma" w:cs="Tahoma"/>
          <w:color w:val="auto"/>
          <w:sz w:val="22"/>
          <w:szCs w:val="22"/>
        </w:rPr>
        <w:t>9</w:t>
      </w:r>
      <w:r w:rsidRPr="00736B47">
        <w:rPr>
          <w:rFonts w:ascii="Tahoma" w:eastAsia="Calibri" w:hAnsi="Tahoma" w:cs="Tahoma"/>
          <w:color w:val="auto"/>
          <w:sz w:val="22"/>
          <w:szCs w:val="22"/>
        </w:rPr>
        <w:t xml:space="preserve"> priedas „Pasiūlymų vertinimo kriterijai ir sąlygos“</w:t>
      </w:r>
      <w:bookmarkEnd w:id="0"/>
      <w:bookmarkEnd w:id="1"/>
      <w:bookmarkEnd w:id="2"/>
    </w:p>
    <w:p w14:paraId="7226B88A" w14:textId="77777777" w:rsidR="00C23778" w:rsidRPr="002C7913" w:rsidRDefault="00C23778" w:rsidP="00C23778">
      <w:pPr>
        <w:jc w:val="center"/>
        <w:rPr>
          <w:rFonts w:ascii="Tahoma" w:hAnsi="Tahoma" w:cs="Tahoma"/>
          <w:b/>
          <w:sz w:val="22"/>
          <w:szCs w:val="22"/>
        </w:rPr>
      </w:pPr>
    </w:p>
    <w:p w14:paraId="52826B0F" w14:textId="1493142E" w:rsidR="00C23778" w:rsidRPr="00396C7D" w:rsidRDefault="00C23778" w:rsidP="00C23778">
      <w:pPr>
        <w:pStyle w:val="Subtitle"/>
        <w:jc w:val="center"/>
        <w:rPr>
          <w:rFonts w:ascii="Tahoma" w:hAnsi="Tahoma" w:cs="Tahoma"/>
          <w:b/>
          <w:bCs/>
          <w:smallCaps/>
          <w:color w:val="auto"/>
          <w:sz w:val="22"/>
          <w:szCs w:val="22"/>
        </w:rPr>
      </w:pPr>
      <w:r w:rsidRPr="00396C7D">
        <w:rPr>
          <w:rFonts w:ascii="Tahoma" w:hAnsi="Tahoma" w:cs="Tahoma"/>
          <w:b/>
          <w:bCs/>
          <w:color w:val="auto"/>
          <w:sz w:val="22"/>
          <w:szCs w:val="22"/>
        </w:rPr>
        <w:t xml:space="preserve">PASIŪLYMŲ VERTINIMO KRITERIJAI </w:t>
      </w:r>
      <w:r w:rsidR="00DA7150" w:rsidRPr="00396C7D">
        <w:rPr>
          <w:rFonts w:ascii="Tahoma" w:hAnsi="Tahoma" w:cs="Tahoma"/>
          <w:b/>
          <w:bCs/>
          <w:color w:val="auto"/>
          <w:sz w:val="22"/>
          <w:szCs w:val="22"/>
        </w:rPr>
        <w:t>IR SĄLYGOS</w:t>
      </w:r>
    </w:p>
    <w:p w14:paraId="1BEC628F" w14:textId="77777777"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Perkančioji organizacija ekonomiškai naudingiausią pasiūlymą išrenka pagal kainą ir su pirkimo objektu susijusius kriterijus, vadovaudamasi šiame priede nustatyta vertinimo tvarka.</w:t>
      </w:r>
    </w:p>
    <w:p w14:paraId="21026E70" w14:textId="77777777" w:rsidR="00DA7150" w:rsidRPr="00396C7D"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eastAsiaTheme="minorHAnsi" w:hAnsi="Tahoma" w:cs="Tahoma"/>
          <w:bCs/>
          <w:iCs/>
          <w:sz w:val="22"/>
          <w:szCs w:val="22"/>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r w:rsidR="00DA7150" w:rsidRPr="002C7913">
        <w:rPr>
          <w:rFonts w:ascii="Tahoma" w:eastAsiaTheme="minorHAnsi" w:hAnsi="Tahoma" w:cs="Tahoma"/>
          <w:bCs/>
          <w:iCs/>
          <w:sz w:val="22"/>
          <w:szCs w:val="22"/>
        </w:rPr>
        <w:t>.</w:t>
      </w:r>
    </w:p>
    <w:p w14:paraId="5B8974BA" w14:textId="73F59EEA" w:rsidR="00DA7150" w:rsidRPr="002C7913" w:rsidRDefault="00DA7150"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eilė sudaroma ekonominio naudingumo mažėjimo tvarka. Tais atvejais, kai kelių tiekėjų pasiūlymų ekonominis naudingumas bus vienod</w:t>
      </w:r>
      <w:r w:rsidR="003B7DB7" w:rsidRPr="002C7913">
        <w:rPr>
          <w:rFonts w:ascii="Tahoma" w:hAnsi="Tahoma" w:cs="Tahoma"/>
          <w:sz w:val="22"/>
          <w:szCs w:val="22"/>
        </w:rPr>
        <w:t>a</w:t>
      </w:r>
      <w:r w:rsidRPr="002C7913">
        <w:rPr>
          <w:rFonts w:ascii="Tahoma" w:hAnsi="Tahoma" w:cs="Tahoma"/>
          <w:sz w:val="22"/>
          <w:szCs w:val="22"/>
        </w:rPr>
        <w:t>s, sudarant pasiūlymų eilę, pirmesnis į šią eilę įrašomas tiekėjas, kurio pasiūlymas pateiktas anksčiau.</w:t>
      </w:r>
      <w:r w:rsidRPr="002C7913">
        <w:rPr>
          <w:rFonts w:ascii="Tahoma" w:eastAsiaTheme="minorHAnsi" w:hAnsi="Tahoma" w:cs="Tahoma"/>
          <w:bCs/>
          <w:iCs/>
          <w:sz w:val="22"/>
          <w:szCs w:val="22"/>
        </w:rPr>
        <w:t xml:space="preserve"> </w:t>
      </w:r>
    </w:p>
    <w:p w14:paraId="3676356D" w14:textId="6844B22E"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vertinimo kriterijai:</w:t>
      </w:r>
      <w:r w:rsidR="00DA7150" w:rsidRPr="002C7913">
        <w:rPr>
          <w:rFonts w:ascii="Tahoma" w:hAnsi="Tahoma" w:cs="Tahoma"/>
          <w:sz w:val="22"/>
          <w:szCs w:val="22"/>
        </w:rPr>
        <w:t xml:space="preserve"> </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253"/>
        <w:gridCol w:w="4961"/>
        <w:gridCol w:w="1559"/>
        <w:gridCol w:w="3686"/>
      </w:tblGrid>
      <w:tr w:rsidR="00F85553" w:rsidRPr="00E077CE" w14:paraId="49B05623" w14:textId="002AF436" w:rsidTr="6831ADC6">
        <w:trPr>
          <w:trHeight w:val="396"/>
        </w:trPr>
        <w:tc>
          <w:tcPr>
            <w:tcW w:w="15021" w:type="dxa"/>
            <w:gridSpan w:val="5"/>
            <w:shd w:val="clear" w:color="auto" w:fill="FFC000" w:themeFill="accent4"/>
            <w:vAlign w:val="center"/>
          </w:tcPr>
          <w:p w14:paraId="0AE76162" w14:textId="52BF1362" w:rsidR="002C7913" w:rsidRPr="00E077CE" w:rsidRDefault="002C7913" w:rsidP="001813F9">
            <w:pPr>
              <w:widowControl w:val="0"/>
              <w:tabs>
                <w:tab w:val="left" w:pos="851"/>
              </w:tabs>
              <w:spacing w:after="0" w:line="240" w:lineRule="auto"/>
              <w:ind w:right="-9"/>
              <w:jc w:val="center"/>
              <w:rPr>
                <w:rFonts w:ascii="Tahoma" w:eastAsia="Times New Roman" w:hAnsi="Tahoma" w:cs="Tahoma"/>
                <w:b/>
                <w:sz w:val="22"/>
                <w:szCs w:val="22"/>
              </w:rPr>
            </w:pPr>
            <w:r w:rsidRPr="00E077CE">
              <w:rPr>
                <w:rFonts w:ascii="Tahoma" w:eastAsia="Times New Roman" w:hAnsi="Tahoma" w:cs="Tahoma"/>
                <w:b/>
                <w:sz w:val="22"/>
                <w:szCs w:val="22"/>
              </w:rPr>
              <w:t xml:space="preserve">Pirkimo objekto dalies Nr. – </w:t>
            </w:r>
            <w:r w:rsidRPr="00E077CE">
              <w:rPr>
                <w:rFonts w:ascii="Tahoma" w:eastAsia="Times New Roman" w:hAnsi="Tahoma" w:cs="Tahoma"/>
                <w:b/>
                <w:color w:val="FF0000"/>
                <w:sz w:val="22"/>
                <w:szCs w:val="22"/>
              </w:rPr>
              <w:t>1</w:t>
            </w:r>
          </w:p>
        </w:tc>
      </w:tr>
      <w:tr w:rsidR="0052557E" w:rsidRPr="00E077CE" w14:paraId="50C4028D" w14:textId="77777777" w:rsidTr="6831ADC6">
        <w:tc>
          <w:tcPr>
            <w:tcW w:w="562" w:type="dxa"/>
            <w:shd w:val="clear" w:color="auto" w:fill="D0CECE" w:themeFill="background2" w:themeFillShade="E6"/>
            <w:vAlign w:val="center"/>
          </w:tcPr>
          <w:p w14:paraId="3DAFFE93" w14:textId="64E198C3" w:rsidR="002C7913" w:rsidRPr="00E077CE" w:rsidRDefault="002C7913" w:rsidP="001813F9">
            <w:pPr>
              <w:widowControl w:val="0"/>
              <w:tabs>
                <w:tab w:val="left" w:pos="851"/>
              </w:tabs>
              <w:spacing w:line="240" w:lineRule="auto"/>
              <w:jc w:val="center"/>
              <w:rPr>
                <w:rFonts w:ascii="Tahoma" w:eastAsia="Times New Roman" w:hAnsi="Tahoma" w:cs="Tahoma"/>
                <w:b/>
                <w:sz w:val="20"/>
                <w:szCs w:val="20"/>
              </w:rPr>
            </w:pPr>
            <w:r w:rsidRPr="00E077CE">
              <w:rPr>
                <w:rFonts w:ascii="Tahoma" w:eastAsia="Times New Roman" w:hAnsi="Tahoma" w:cs="Tahoma"/>
                <w:b/>
                <w:sz w:val="20"/>
                <w:szCs w:val="20"/>
              </w:rPr>
              <w:t>Eil. Nr.</w:t>
            </w:r>
          </w:p>
        </w:tc>
        <w:tc>
          <w:tcPr>
            <w:tcW w:w="4253" w:type="dxa"/>
            <w:shd w:val="clear" w:color="auto" w:fill="D0CECE" w:themeFill="background2" w:themeFillShade="E6"/>
            <w:vAlign w:val="center"/>
          </w:tcPr>
          <w:p w14:paraId="6FEC760E" w14:textId="2E748759" w:rsidR="002C7913" w:rsidRPr="00E077CE" w:rsidRDefault="002C7913" w:rsidP="001813F9">
            <w:pPr>
              <w:widowControl w:val="0"/>
              <w:tabs>
                <w:tab w:val="left" w:pos="851"/>
              </w:tabs>
              <w:spacing w:line="240" w:lineRule="auto"/>
              <w:jc w:val="center"/>
              <w:rPr>
                <w:rFonts w:ascii="Tahoma" w:eastAsia="Times New Roman" w:hAnsi="Tahoma" w:cs="Tahoma"/>
                <w:b/>
                <w:sz w:val="20"/>
                <w:szCs w:val="20"/>
              </w:rPr>
            </w:pPr>
            <w:r w:rsidRPr="00E077CE">
              <w:rPr>
                <w:rFonts w:ascii="Tahoma" w:eastAsia="Times New Roman" w:hAnsi="Tahoma" w:cs="Tahoma"/>
                <w:b/>
                <w:sz w:val="20"/>
                <w:szCs w:val="20"/>
              </w:rPr>
              <w:t>Vertinimo kriterijaus pavadinimas</w:t>
            </w:r>
            <w:r w:rsidR="004C2F98" w:rsidRPr="00E077CE">
              <w:rPr>
                <w:rFonts w:ascii="Tahoma" w:eastAsia="Times New Roman" w:hAnsi="Tahoma" w:cs="Tahoma"/>
                <w:b/>
                <w:sz w:val="20"/>
                <w:szCs w:val="20"/>
              </w:rPr>
              <w:t xml:space="preserve"> / aprašymas</w:t>
            </w:r>
          </w:p>
        </w:tc>
        <w:tc>
          <w:tcPr>
            <w:tcW w:w="4961" w:type="dxa"/>
            <w:shd w:val="clear" w:color="auto" w:fill="D0CECE" w:themeFill="background2" w:themeFillShade="E6"/>
            <w:vAlign w:val="center"/>
          </w:tcPr>
          <w:p w14:paraId="5D79E0A9" w14:textId="0DA9BDA6" w:rsidR="002C7913" w:rsidRPr="00E077CE" w:rsidRDefault="002C7913" w:rsidP="001813F9">
            <w:pPr>
              <w:widowControl w:val="0"/>
              <w:tabs>
                <w:tab w:val="left" w:pos="851"/>
              </w:tabs>
              <w:spacing w:line="240" w:lineRule="auto"/>
              <w:ind w:right="-108"/>
              <w:jc w:val="center"/>
              <w:rPr>
                <w:rFonts w:ascii="Tahoma" w:eastAsia="Times New Roman" w:hAnsi="Tahoma" w:cs="Tahoma"/>
                <w:b/>
                <w:sz w:val="20"/>
                <w:szCs w:val="20"/>
              </w:rPr>
            </w:pPr>
            <w:r w:rsidRPr="00E077CE">
              <w:rPr>
                <w:rFonts w:ascii="Tahoma" w:eastAsia="Times New Roman" w:hAnsi="Tahoma" w:cs="Tahoma"/>
                <w:b/>
                <w:sz w:val="20"/>
                <w:szCs w:val="20"/>
              </w:rPr>
              <w:t>Balų skyrimo tvarka</w:t>
            </w:r>
          </w:p>
        </w:tc>
        <w:tc>
          <w:tcPr>
            <w:tcW w:w="1559" w:type="dxa"/>
            <w:shd w:val="clear" w:color="auto" w:fill="D0CECE" w:themeFill="background2" w:themeFillShade="E6"/>
            <w:vAlign w:val="center"/>
          </w:tcPr>
          <w:p w14:paraId="27AC8AB0" w14:textId="12077FC7" w:rsidR="002C7913" w:rsidRPr="00E077CE" w:rsidRDefault="002C7913" w:rsidP="00396C7D">
            <w:pPr>
              <w:widowControl w:val="0"/>
              <w:tabs>
                <w:tab w:val="left" w:pos="851"/>
              </w:tabs>
              <w:spacing w:after="0" w:line="240" w:lineRule="auto"/>
              <w:ind w:right="-9"/>
              <w:jc w:val="center"/>
              <w:rPr>
                <w:rFonts w:ascii="Tahoma" w:eastAsia="Times New Roman" w:hAnsi="Tahoma" w:cs="Tahoma"/>
                <w:b/>
                <w:i/>
                <w:iCs/>
                <w:sz w:val="20"/>
                <w:szCs w:val="20"/>
              </w:rPr>
            </w:pPr>
            <w:r w:rsidRPr="00E077CE">
              <w:rPr>
                <w:rFonts w:ascii="Tahoma" w:eastAsia="Times New Roman" w:hAnsi="Tahoma" w:cs="Tahoma"/>
                <w:b/>
                <w:sz w:val="20"/>
                <w:szCs w:val="20"/>
              </w:rPr>
              <w:t xml:space="preserve">Lyginamasis svoris / </w:t>
            </w:r>
            <w:r w:rsidR="009B1200" w:rsidRPr="00E077CE">
              <w:rPr>
                <w:rFonts w:ascii="Tahoma" w:eastAsia="Times New Roman" w:hAnsi="Tahoma" w:cs="Tahoma"/>
                <w:b/>
                <w:sz w:val="20"/>
                <w:szCs w:val="20"/>
              </w:rPr>
              <w:t>Maksimalus skiriamų</w:t>
            </w:r>
            <w:r w:rsidRPr="00E077CE">
              <w:rPr>
                <w:rFonts w:ascii="Tahoma" w:eastAsia="Times New Roman" w:hAnsi="Tahoma" w:cs="Tahoma"/>
                <w:b/>
                <w:sz w:val="20"/>
                <w:szCs w:val="20"/>
              </w:rPr>
              <w:t xml:space="preserve"> balų skaičius</w:t>
            </w:r>
          </w:p>
        </w:tc>
        <w:tc>
          <w:tcPr>
            <w:tcW w:w="3686" w:type="dxa"/>
            <w:shd w:val="clear" w:color="auto" w:fill="D0CECE" w:themeFill="background2" w:themeFillShade="E6"/>
            <w:vAlign w:val="center"/>
          </w:tcPr>
          <w:p w14:paraId="4921DB1A" w14:textId="7F3765DE" w:rsidR="002C7913" w:rsidRPr="00E077CE" w:rsidRDefault="002C7913" w:rsidP="002C7913">
            <w:pPr>
              <w:widowControl w:val="0"/>
              <w:tabs>
                <w:tab w:val="left" w:pos="851"/>
              </w:tabs>
              <w:spacing w:after="0" w:line="240" w:lineRule="auto"/>
              <w:ind w:right="-9"/>
              <w:jc w:val="center"/>
              <w:rPr>
                <w:rFonts w:ascii="Tahoma" w:eastAsia="Times New Roman" w:hAnsi="Tahoma" w:cs="Tahoma"/>
                <w:b/>
                <w:sz w:val="20"/>
                <w:szCs w:val="20"/>
              </w:rPr>
            </w:pPr>
            <w:r w:rsidRPr="00E077CE">
              <w:rPr>
                <w:rStyle w:val="Laukeliai"/>
                <w:rFonts w:ascii="Tahoma" w:eastAsia="Arial" w:hAnsi="Tahoma" w:cs="Tahoma"/>
                <w:b/>
                <w:bCs/>
                <w:szCs w:val="20"/>
                <w:u w:val="single"/>
              </w:rPr>
              <w:t xml:space="preserve">Kartu su </w:t>
            </w:r>
            <w:r w:rsidR="008D14AD">
              <w:rPr>
                <w:rStyle w:val="Laukeliai"/>
                <w:rFonts w:ascii="Tahoma" w:eastAsia="Arial" w:hAnsi="Tahoma" w:cs="Tahoma"/>
                <w:b/>
                <w:bCs/>
                <w:szCs w:val="20"/>
                <w:u w:val="single"/>
              </w:rPr>
              <w:t xml:space="preserve">pirminiu </w:t>
            </w:r>
            <w:r w:rsidRPr="00E077CE">
              <w:rPr>
                <w:rStyle w:val="Laukeliai"/>
                <w:rFonts w:ascii="Tahoma" w:eastAsia="Arial" w:hAnsi="Tahoma" w:cs="Tahoma"/>
                <w:b/>
                <w:bCs/>
                <w:szCs w:val="20"/>
                <w:u w:val="single"/>
              </w:rPr>
              <w:t>pasiūlymu</w:t>
            </w:r>
            <w:r w:rsidRPr="00E077CE">
              <w:rPr>
                <w:rStyle w:val="Laukeliai"/>
                <w:rFonts w:ascii="Tahoma" w:eastAsia="Arial" w:hAnsi="Tahoma" w:cs="Tahoma"/>
                <w:b/>
                <w:bCs/>
                <w:szCs w:val="20"/>
              </w:rPr>
              <w:t xml:space="preserve"> pateikiami dokumentai / informacija</w:t>
            </w:r>
          </w:p>
        </w:tc>
      </w:tr>
      <w:tr w:rsidR="00DC36D7" w:rsidRPr="00E077CE" w14:paraId="1C985005" w14:textId="32DF5D1F" w:rsidTr="6831ADC6">
        <w:trPr>
          <w:trHeight w:val="404"/>
        </w:trPr>
        <w:tc>
          <w:tcPr>
            <w:tcW w:w="562" w:type="dxa"/>
            <w:vAlign w:val="center"/>
          </w:tcPr>
          <w:p w14:paraId="01A040EF" w14:textId="6478870F" w:rsidR="002C7913" w:rsidRPr="00E077CE" w:rsidRDefault="002C7913" w:rsidP="00396C7D">
            <w:pPr>
              <w:pStyle w:val="ListParagraph"/>
              <w:numPr>
                <w:ilvl w:val="0"/>
                <w:numId w:val="6"/>
              </w:numPr>
              <w:tabs>
                <w:tab w:val="left" w:pos="22"/>
              </w:tabs>
              <w:spacing w:after="0" w:line="240" w:lineRule="auto"/>
              <w:ind w:left="22" w:right="1633" w:firstLine="0"/>
              <w:rPr>
                <w:rFonts w:ascii="Tahoma" w:eastAsia="Times New Roman" w:hAnsi="Tahoma" w:cs="Tahoma"/>
                <w:b/>
                <w:iCs/>
                <w:sz w:val="20"/>
                <w:szCs w:val="20"/>
              </w:rPr>
            </w:pPr>
          </w:p>
        </w:tc>
        <w:tc>
          <w:tcPr>
            <w:tcW w:w="9214" w:type="dxa"/>
            <w:gridSpan w:val="2"/>
            <w:vAlign w:val="center"/>
          </w:tcPr>
          <w:p w14:paraId="6D05E2BB" w14:textId="5B221B47" w:rsidR="002C7913" w:rsidRPr="00E077CE" w:rsidRDefault="002C7913" w:rsidP="00396C7D">
            <w:pPr>
              <w:widowControl w:val="0"/>
              <w:tabs>
                <w:tab w:val="left" w:pos="851"/>
              </w:tabs>
              <w:spacing w:after="0" w:line="240" w:lineRule="auto"/>
              <w:rPr>
                <w:rFonts w:ascii="Tahoma" w:eastAsia="Times New Roman" w:hAnsi="Tahoma" w:cs="Tahoma"/>
                <w:sz w:val="20"/>
                <w:szCs w:val="20"/>
              </w:rPr>
            </w:pPr>
            <w:r w:rsidRPr="00E077CE">
              <w:rPr>
                <w:rFonts w:ascii="Tahoma" w:eastAsia="Times New Roman" w:hAnsi="Tahoma" w:cs="Tahoma"/>
                <w:b/>
                <w:iCs/>
                <w:sz w:val="20"/>
                <w:szCs w:val="20"/>
              </w:rPr>
              <w:t>Kaina</w:t>
            </w:r>
            <w:r w:rsidR="007A4858" w:rsidRPr="00E077CE">
              <w:rPr>
                <w:rFonts w:ascii="Tahoma" w:eastAsia="Times New Roman" w:hAnsi="Tahoma" w:cs="Tahoma"/>
                <w:b/>
                <w:iCs/>
                <w:sz w:val="20"/>
                <w:szCs w:val="20"/>
              </w:rPr>
              <w:t xml:space="preserve"> (C)</w:t>
            </w:r>
          </w:p>
        </w:tc>
        <w:tc>
          <w:tcPr>
            <w:tcW w:w="1559" w:type="dxa"/>
            <w:vAlign w:val="center"/>
          </w:tcPr>
          <w:p w14:paraId="15D80DDB" w14:textId="23B4E4D7" w:rsidR="002C7913" w:rsidRPr="00E077CE" w:rsidRDefault="007A4858" w:rsidP="00396C7D">
            <w:pPr>
              <w:widowControl w:val="0"/>
              <w:tabs>
                <w:tab w:val="left" w:pos="851"/>
              </w:tabs>
              <w:spacing w:after="0" w:line="240" w:lineRule="auto"/>
              <w:jc w:val="center"/>
              <w:rPr>
                <w:rFonts w:ascii="Tahoma" w:eastAsia="Times New Roman" w:hAnsi="Tahoma" w:cs="Tahoma"/>
                <w:b/>
                <w:bCs/>
                <w:sz w:val="20"/>
                <w:szCs w:val="20"/>
              </w:rPr>
            </w:pPr>
            <w:r w:rsidRPr="00E077CE">
              <w:rPr>
                <w:rFonts w:ascii="Tahoma" w:eastAsia="Times New Roman" w:hAnsi="Tahoma" w:cs="Tahoma"/>
                <w:b/>
                <w:bCs/>
                <w:sz w:val="20"/>
                <w:szCs w:val="20"/>
              </w:rPr>
              <w:t>65</w:t>
            </w:r>
          </w:p>
        </w:tc>
        <w:tc>
          <w:tcPr>
            <w:tcW w:w="3686" w:type="dxa"/>
            <w:vAlign w:val="center"/>
          </w:tcPr>
          <w:p w14:paraId="3E043E96" w14:textId="163F3917" w:rsidR="002C7913" w:rsidRPr="00E077CE" w:rsidRDefault="002C7913" w:rsidP="008D14AD">
            <w:pPr>
              <w:widowControl w:val="0"/>
              <w:tabs>
                <w:tab w:val="left" w:pos="851"/>
              </w:tabs>
              <w:spacing w:after="0" w:line="240" w:lineRule="auto"/>
              <w:jc w:val="both"/>
              <w:rPr>
                <w:rFonts w:ascii="Tahoma" w:eastAsia="Times New Roman" w:hAnsi="Tahoma" w:cs="Tahoma"/>
                <w:sz w:val="20"/>
                <w:szCs w:val="20"/>
              </w:rPr>
            </w:pPr>
            <w:r w:rsidRPr="00E077CE">
              <w:rPr>
                <w:rFonts w:ascii="Tahoma" w:eastAsia="Times New Roman" w:hAnsi="Tahoma" w:cs="Tahoma"/>
                <w:sz w:val="20"/>
                <w:szCs w:val="20"/>
              </w:rPr>
              <w:t>Pasiūlymo forma (Pirkimo sąlygų 5 priedas)</w:t>
            </w:r>
            <w:r w:rsidR="00F24960" w:rsidRPr="00E077CE">
              <w:rPr>
                <w:rFonts w:ascii="Tahoma" w:eastAsia="Times New Roman" w:hAnsi="Tahoma" w:cs="Tahoma"/>
                <w:sz w:val="20"/>
                <w:szCs w:val="20"/>
              </w:rPr>
              <w:t>.</w:t>
            </w:r>
          </w:p>
        </w:tc>
      </w:tr>
      <w:tr w:rsidR="009F0550" w:rsidRPr="00E077CE" w14:paraId="0DFE7B9C" w14:textId="43E1CF8B" w:rsidTr="6831ADC6">
        <w:tc>
          <w:tcPr>
            <w:tcW w:w="562" w:type="dxa"/>
            <w:vMerge w:val="restart"/>
          </w:tcPr>
          <w:p w14:paraId="077C1777" w14:textId="18E75DD8" w:rsidR="009F0550" w:rsidRPr="00E077CE" w:rsidRDefault="009F0550" w:rsidP="00396C7D">
            <w:pPr>
              <w:pStyle w:val="ListParagraph"/>
              <w:numPr>
                <w:ilvl w:val="0"/>
                <w:numId w:val="6"/>
              </w:numPr>
              <w:tabs>
                <w:tab w:val="left" w:pos="22"/>
              </w:tabs>
              <w:spacing w:after="0" w:line="240" w:lineRule="auto"/>
              <w:ind w:left="22" w:firstLine="0"/>
              <w:rPr>
                <w:rFonts w:ascii="Tahoma" w:eastAsia="Times New Roman" w:hAnsi="Tahoma" w:cs="Tahoma"/>
                <w:b/>
                <w:iCs/>
                <w:sz w:val="20"/>
                <w:szCs w:val="20"/>
              </w:rPr>
            </w:pPr>
          </w:p>
        </w:tc>
        <w:tc>
          <w:tcPr>
            <w:tcW w:w="4253" w:type="dxa"/>
          </w:tcPr>
          <w:p w14:paraId="2708F04A" w14:textId="77777777" w:rsidR="009F0550" w:rsidRPr="00E077CE" w:rsidDel="003B7DB7" w:rsidRDefault="009F0550" w:rsidP="001813F9">
            <w:pPr>
              <w:tabs>
                <w:tab w:val="left" w:pos="588"/>
              </w:tabs>
              <w:spacing w:after="0"/>
              <w:contextualSpacing/>
              <w:rPr>
                <w:rFonts w:ascii="Tahoma" w:eastAsia="Times New Roman" w:hAnsi="Tahoma" w:cs="Tahoma"/>
                <w:iCs/>
                <w:sz w:val="20"/>
                <w:szCs w:val="20"/>
              </w:rPr>
            </w:pPr>
            <w:r w:rsidRPr="00E077CE">
              <w:rPr>
                <w:rFonts w:ascii="Tahoma" w:eastAsia="Times New Roman" w:hAnsi="Tahoma" w:cs="Tahoma"/>
                <w:b/>
                <w:bCs/>
                <w:sz w:val="20"/>
                <w:szCs w:val="20"/>
              </w:rPr>
              <w:t>Antras kriterijus: E-platformoje patalpintų mokymų programų/modulių atitikimas Perkančiosios organizacijos poreikiams (T1)</w:t>
            </w:r>
          </w:p>
        </w:tc>
        <w:tc>
          <w:tcPr>
            <w:tcW w:w="4961" w:type="dxa"/>
          </w:tcPr>
          <w:p w14:paraId="277C1DC4" w14:textId="77777777" w:rsidR="009F0550" w:rsidRPr="00E077CE" w:rsidRDefault="009F0550" w:rsidP="009F0550">
            <w:pPr>
              <w:widowControl w:val="0"/>
              <w:tabs>
                <w:tab w:val="left" w:pos="311"/>
              </w:tabs>
              <w:spacing w:after="0"/>
              <w:jc w:val="both"/>
              <w:rPr>
                <w:rFonts w:ascii="Tahoma" w:eastAsia="Times New Roman" w:hAnsi="Tahoma" w:cs="Tahoma"/>
                <w:b/>
                <w:bCs/>
                <w:sz w:val="20"/>
                <w:szCs w:val="20"/>
              </w:rPr>
            </w:pPr>
            <w:r w:rsidRPr="00E077CE">
              <w:rPr>
                <w:rFonts w:ascii="Tahoma" w:eastAsia="Times New Roman" w:hAnsi="Tahoma" w:cs="Tahoma"/>
                <w:b/>
                <w:bCs/>
                <w:sz w:val="20"/>
                <w:szCs w:val="20"/>
              </w:rPr>
              <w:t>Vertinamas tiekėjo pasitelkiamoje e-platformoje patalpintų mokymų programų, atitinkančių šiame punkte nurodytus reikalavimus skaičius:</w:t>
            </w:r>
          </w:p>
          <w:p w14:paraId="1CF70048" w14:textId="77777777" w:rsidR="009F0550" w:rsidRPr="00E077CE" w:rsidDel="003B7DB7" w:rsidRDefault="009F0550" w:rsidP="001813F9">
            <w:pPr>
              <w:tabs>
                <w:tab w:val="left" w:pos="588"/>
              </w:tabs>
              <w:spacing w:after="0"/>
              <w:contextualSpacing/>
              <w:rPr>
                <w:rFonts w:ascii="Tahoma" w:eastAsia="Times New Roman" w:hAnsi="Tahoma" w:cs="Tahoma"/>
                <w:iCs/>
                <w:sz w:val="20"/>
                <w:szCs w:val="20"/>
              </w:rPr>
            </w:pPr>
          </w:p>
        </w:tc>
        <w:tc>
          <w:tcPr>
            <w:tcW w:w="1559" w:type="dxa"/>
          </w:tcPr>
          <w:p w14:paraId="26B02828" w14:textId="48A054B0" w:rsidR="0084298B" w:rsidRPr="00E077CE" w:rsidRDefault="0084298B" w:rsidP="009F0550">
            <w:pPr>
              <w:tabs>
                <w:tab w:val="left" w:pos="588"/>
              </w:tabs>
              <w:spacing w:after="0"/>
              <w:contextualSpacing/>
              <w:jc w:val="center"/>
              <w:rPr>
                <w:rFonts w:ascii="Tahoma" w:eastAsia="Times New Roman" w:hAnsi="Tahoma" w:cs="Tahoma"/>
                <w:b/>
                <w:bCs/>
                <w:iCs/>
                <w:sz w:val="20"/>
                <w:szCs w:val="20"/>
              </w:rPr>
            </w:pPr>
            <w:r w:rsidRPr="00E077CE">
              <w:rPr>
                <w:rFonts w:ascii="Tahoma" w:eastAsia="Times New Roman" w:hAnsi="Tahoma" w:cs="Tahoma"/>
                <w:b/>
                <w:bCs/>
                <w:iCs/>
                <w:sz w:val="20"/>
                <w:szCs w:val="20"/>
              </w:rPr>
              <w:t>Min 0 balų</w:t>
            </w:r>
          </w:p>
          <w:p w14:paraId="4AD282E0" w14:textId="332FB786" w:rsidR="009F0550" w:rsidRPr="00E077CE" w:rsidDel="003B7DB7" w:rsidRDefault="0084298B" w:rsidP="0084298B">
            <w:pPr>
              <w:tabs>
                <w:tab w:val="left" w:pos="588"/>
              </w:tabs>
              <w:spacing w:after="0"/>
              <w:contextualSpacing/>
              <w:jc w:val="center"/>
              <w:rPr>
                <w:rFonts w:ascii="Tahoma" w:eastAsia="Times New Roman" w:hAnsi="Tahoma" w:cs="Tahoma"/>
                <w:iCs/>
                <w:sz w:val="20"/>
                <w:szCs w:val="20"/>
              </w:rPr>
            </w:pPr>
            <w:proofErr w:type="spellStart"/>
            <w:r w:rsidRPr="00E077CE">
              <w:rPr>
                <w:rFonts w:ascii="Tahoma" w:eastAsia="Times New Roman" w:hAnsi="Tahoma" w:cs="Tahoma"/>
                <w:b/>
                <w:bCs/>
                <w:iCs/>
                <w:sz w:val="20"/>
                <w:szCs w:val="20"/>
              </w:rPr>
              <w:t>Max</w:t>
            </w:r>
            <w:proofErr w:type="spellEnd"/>
            <w:r w:rsidRPr="00E077CE">
              <w:rPr>
                <w:rFonts w:ascii="Tahoma" w:eastAsia="Times New Roman" w:hAnsi="Tahoma" w:cs="Tahoma"/>
                <w:b/>
                <w:bCs/>
                <w:iCs/>
                <w:sz w:val="20"/>
                <w:szCs w:val="20"/>
              </w:rPr>
              <w:t xml:space="preserve"> 12 balų</w:t>
            </w:r>
          </w:p>
        </w:tc>
        <w:tc>
          <w:tcPr>
            <w:tcW w:w="3686" w:type="dxa"/>
          </w:tcPr>
          <w:p w14:paraId="48E3D32C" w14:textId="0D65DEAF" w:rsidR="009F0550" w:rsidRPr="008D14AD" w:rsidDel="003B7DB7" w:rsidRDefault="009F0550" w:rsidP="008D14AD">
            <w:pPr>
              <w:pStyle w:val="ListParagraph"/>
              <w:widowControl w:val="0"/>
              <w:tabs>
                <w:tab w:val="left" w:pos="346"/>
                <w:tab w:val="left" w:pos="851"/>
              </w:tabs>
              <w:spacing w:after="0"/>
              <w:ind w:left="0"/>
              <w:jc w:val="both"/>
              <w:rPr>
                <w:rFonts w:ascii="Tahoma" w:eastAsia="Times New Roman" w:hAnsi="Tahoma" w:cs="Tahoma"/>
                <w:sz w:val="20"/>
                <w:szCs w:val="20"/>
              </w:rPr>
            </w:pPr>
            <w:r w:rsidRPr="00E077CE">
              <w:rPr>
                <w:rFonts w:ascii="Tahoma" w:eastAsia="Times New Roman" w:hAnsi="Tahoma" w:cs="Tahoma"/>
                <w:sz w:val="20"/>
                <w:szCs w:val="20"/>
              </w:rPr>
              <w:t>Pasiūlymo forma (Pirkimo sąlygų 5 priedas)</w:t>
            </w:r>
          </w:p>
        </w:tc>
      </w:tr>
      <w:tr w:rsidR="0052557E" w:rsidRPr="00E077CE" w14:paraId="1C967787" w14:textId="77777777" w:rsidTr="6831ADC6">
        <w:tc>
          <w:tcPr>
            <w:tcW w:w="562" w:type="dxa"/>
            <w:vMerge/>
          </w:tcPr>
          <w:p w14:paraId="6D4E782E" w14:textId="77777777" w:rsidR="002C7913" w:rsidRPr="00E077CE" w:rsidRDefault="002C7913"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Pr>
          <w:p w14:paraId="76657DCF" w14:textId="265F0110" w:rsidR="002C7913" w:rsidRPr="00E077CE" w:rsidDel="003B7DB7" w:rsidRDefault="002C7913" w:rsidP="00396C7D">
            <w:pPr>
              <w:spacing w:after="0"/>
              <w:jc w:val="both"/>
              <w:rPr>
                <w:rFonts w:ascii="Tahoma" w:eastAsia="Times New Roman" w:hAnsi="Tahoma" w:cs="Tahoma"/>
                <w:b/>
                <w:iCs/>
                <w:sz w:val="20"/>
                <w:szCs w:val="20"/>
              </w:rPr>
            </w:pPr>
          </w:p>
        </w:tc>
        <w:tc>
          <w:tcPr>
            <w:tcW w:w="4961" w:type="dxa"/>
          </w:tcPr>
          <w:p w14:paraId="3229CDA6" w14:textId="36897163" w:rsidR="007A4858" w:rsidRPr="00E077CE" w:rsidRDefault="007A4858" w:rsidP="007A4858">
            <w:pPr>
              <w:widowControl w:val="0"/>
              <w:tabs>
                <w:tab w:val="left" w:pos="311"/>
              </w:tabs>
              <w:spacing w:after="0"/>
              <w:jc w:val="both"/>
              <w:rPr>
                <w:rFonts w:ascii="Tahoma" w:eastAsia="Times New Roman" w:hAnsi="Tahoma" w:cs="Tahoma"/>
                <w:sz w:val="20"/>
                <w:szCs w:val="20"/>
              </w:rPr>
            </w:pPr>
            <w:r w:rsidRPr="00E077CE">
              <w:rPr>
                <w:rFonts w:ascii="Tahoma" w:eastAsia="Times New Roman" w:hAnsi="Tahoma" w:cs="Tahoma"/>
                <w:sz w:val="20"/>
                <w:szCs w:val="20"/>
              </w:rPr>
              <w:t>1.</w:t>
            </w:r>
            <w:r w:rsidRPr="00E077CE">
              <w:rPr>
                <w:rFonts w:ascii="Tahoma" w:eastAsia="Times New Roman" w:hAnsi="Tahoma" w:cs="Tahoma"/>
                <w:sz w:val="20"/>
                <w:szCs w:val="20"/>
              </w:rPr>
              <w:tab/>
              <w:t xml:space="preserve">Pirminių pasiūlymų pateikimo dieną Tiekėjo E - platformoje patalpinta </w:t>
            </w:r>
            <w:r w:rsidRPr="00E077CE">
              <w:rPr>
                <w:rFonts w:ascii="Tahoma" w:eastAsia="Times New Roman" w:hAnsi="Tahoma" w:cs="Tahoma"/>
                <w:b/>
                <w:bCs/>
                <w:sz w:val="20"/>
                <w:szCs w:val="20"/>
              </w:rPr>
              <w:t>ne mažiau kaip 8 (aštuoni)</w:t>
            </w:r>
            <w:r w:rsidRPr="00E077CE">
              <w:rPr>
                <w:rFonts w:ascii="Tahoma" w:eastAsia="Times New Roman" w:hAnsi="Tahoma" w:cs="Tahoma"/>
                <w:sz w:val="20"/>
                <w:szCs w:val="20"/>
              </w:rPr>
              <w:t xml:space="preserve"> skirtingi mokymų programos/moduliai (vadovavimo, lyderystės bei asmeninio efektyvumo temomis), kurie atitinka Techninės specifikacijos 4.3.4. punkte nurodytus reikalavimus:</w:t>
            </w:r>
          </w:p>
          <w:p w14:paraId="08C33864" w14:textId="6F084758" w:rsidR="007A4858" w:rsidRPr="00E077CE" w:rsidRDefault="007A4858" w:rsidP="007A4858">
            <w:pPr>
              <w:widowControl w:val="0"/>
              <w:tabs>
                <w:tab w:val="left" w:pos="851"/>
              </w:tabs>
              <w:spacing w:after="0"/>
              <w:jc w:val="both"/>
              <w:rPr>
                <w:rFonts w:ascii="Tahoma" w:eastAsia="Times New Roman" w:hAnsi="Tahoma" w:cs="Tahoma"/>
                <w:sz w:val="20"/>
                <w:szCs w:val="20"/>
              </w:rPr>
            </w:pPr>
            <w:r w:rsidRPr="00E077CE">
              <w:rPr>
                <w:rFonts w:ascii="Tahoma" w:eastAsia="Times New Roman" w:hAnsi="Tahoma" w:cs="Tahoma"/>
                <w:sz w:val="20"/>
                <w:szCs w:val="20"/>
              </w:rPr>
              <w:t xml:space="preserve">- Vieno mokymų modulio/programos trukmė – ne trumpesnė kaip 2 ak. val. </w:t>
            </w:r>
          </w:p>
          <w:p w14:paraId="44571B0F" w14:textId="77777777" w:rsidR="007A4858" w:rsidRPr="00E077CE" w:rsidRDefault="007A4858" w:rsidP="007A4858">
            <w:pPr>
              <w:widowControl w:val="0"/>
              <w:tabs>
                <w:tab w:val="left" w:pos="851"/>
              </w:tabs>
              <w:spacing w:after="0"/>
              <w:jc w:val="both"/>
              <w:rPr>
                <w:rFonts w:ascii="Tahoma" w:eastAsia="Times New Roman" w:hAnsi="Tahoma" w:cs="Tahoma"/>
                <w:sz w:val="20"/>
                <w:szCs w:val="20"/>
              </w:rPr>
            </w:pPr>
            <w:r w:rsidRPr="00E077CE">
              <w:rPr>
                <w:rFonts w:ascii="Tahoma" w:eastAsia="Times New Roman" w:hAnsi="Tahoma" w:cs="Tahoma"/>
                <w:sz w:val="20"/>
                <w:szCs w:val="20"/>
              </w:rPr>
              <w:t xml:space="preserve">- Mokymų modulių/programų formatas – interaktyvūs </w:t>
            </w:r>
            <w:proofErr w:type="spellStart"/>
            <w:r w:rsidRPr="00E077CE">
              <w:rPr>
                <w:rFonts w:ascii="Tahoma" w:eastAsia="Times New Roman" w:hAnsi="Tahoma" w:cs="Tahoma"/>
                <w:sz w:val="20"/>
                <w:szCs w:val="20"/>
              </w:rPr>
              <w:lastRenderedPageBreak/>
              <w:t>video</w:t>
            </w:r>
            <w:proofErr w:type="spellEnd"/>
            <w:r w:rsidRPr="00E077CE">
              <w:rPr>
                <w:rFonts w:ascii="Tahoma" w:eastAsia="Times New Roman" w:hAnsi="Tahoma" w:cs="Tahoma"/>
                <w:sz w:val="20"/>
                <w:szCs w:val="20"/>
              </w:rPr>
              <w:t xml:space="preserve"> mokymai. </w:t>
            </w:r>
            <w:proofErr w:type="spellStart"/>
            <w:r w:rsidRPr="00E077CE">
              <w:rPr>
                <w:rFonts w:ascii="Tahoma" w:eastAsia="Times New Roman" w:hAnsi="Tahoma" w:cs="Tahoma"/>
                <w:sz w:val="20"/>
                <w:szCs w:val="20"/>
              </w:rPr>
              <w:t>Video</w:t>
            </w:r>
            <w:proofErr w:type="spellEnd"/>
            <w:r w:rsidRPr="00E077CE">
              <w:rPr>
                <w:rFonts w:ascii="Tahoma" w:eastAsia="Times New Roman" w:hAnsi="Tahoma" w:cs="Tahoma"/>
                <w:sz w:val="20"/>
                <w:szCs w:val="20"/>
              </w:rPr>
              <w:t xml:space="preserve"> sudaro ne mažiau kaip 50% kiekvieno mokymų modulio pateikiamo turinio, jį papildo praktinės užduotys, interaktyvūs testai su aiškiu grįžtamuoju ryšiu, įvairūs straipsniai ir užduotys, skirtos įrankių/ metodų išsibandymui ir pritaikymui darbinėje veikloje.</w:t>
            </w:r>
          </w:p>
          <w:p w14:paraId="5CB5FA45" w14:textId="77777777" w:rsidR="007A4858" w:rsidRPr="00E077CE" w:rsidRDefault="007A4858" w:rsidP="007A4858">
            <w:pPr>
              <w:widowControl w:val="0"/>
              <w:tabs>
                <w:tab w:val="left" w:pos="851"/>
              </w:tabs>
              <w:spacing w:after="0"/>
              <w:jc w:val="both"/>
              <w:rPr>
                <w:rFonts w:ascii="Tahoma" w:eastAsia="Times New Roman" w:hAnsi="Tahoma" w:cs="Tahoma"/>
                <w:sz w:val="20"/>
                <w:szCs w:val="20"/>
              </w:rPr>
            </w:pPr>
            <w:r w:rsidRPr="00E077CE">
              <w:rPr>
                <w:rFonts w:ascii="Tahoma" w:eastAsia="Times New Roman" w:hAnsi="Tahoma" w:cs="Tahoma"/>
                <w:sz w:val="20"/>
                <w:szCs w:val="20"/>
              </w:rPr>
              <w:t xml:space="preserve">- Mokymų medžiaga – struktūruota, adaptuota ir parengta pagal </w:t>
            </w:r>
            <w:proofErr w:type="spellStart"/>
            <w:r w:rsidRPr="00E077CE">
              <w:rPr>
                <w:rFonts w:ascii="Tahoma" w:eastAsia="Times New Roman" w:hAnsi="Tahoma" w:cs="Tahoma"/>
                <w:sz w:val="20"/>
                <w:szCs w:val="20"/>
              </w:rPr>
              <w:t>mikro</w:t>
            </w:r>
            <w:proofErr w:type="spellEnd"/>
            <w:r w:rsidRPr="00E077CE">
              <w:rPr>
                <w:rFonts w:ascii="Tahoma" w:eastAsia="Times New Roman" w:hAnsi="Tahoma" w:cs="Tahoma"/>
                <w:sz w:val="20"/>
                <w:szCs w:val="20"/>
              </w:rPr>
              <w:t>–mokymosi principus. Turinys (ne mažiau kaip 80%) pateikiamas lietuvių kalba.</w:t>
            </w:r>
          </w:p>
          <w:p w14:paraId="2E986D34" w14:textId="4C4F1184" w:rsidR="002C7913" w:rsidRPr="00E077CE" w:rsidDel="002211EA" w:rsidRDefault="007A4858" w:rsidP="007A4858">
            <w:pPr>
              <w:widowControl w:val="0"/>
              <w:tabs>
                <w:tab w:val="left" w:pos="851"/>
              </w:tabs>
              <w:spacing w:after="0"/>
              <w:jc w:val="both"/>
              <w:rPr>
                <w:rFonts w:ascii="Tahoma" w:eastAsia="Times New Roman" w:hAnsi="Tahoma" w:cs="Tahoma"/>
                <w:color w:val="00B050"/>
                <w:sz w:val="20"/>
                <w:szCs w:val="20"/>
                <w:highlight w:val="lightGray"/>
              </w:rPr>
            </w:pPr>
            <w:r w:rsidRPr="00E077CE">
              <w:rPr>
                <w:rFonts w:ascii="Tahoma" w:eastAsia="Times New Roman" w:hAnsi="Tahoma" w:cs="Tahoma"/>
                <w:sz w:val="20"/>
                <w:szCs w:val="20"/>
              </w:rPr>
              <w:t>PASTABA: Kartu su pasiūlymu pateikiamas E-platformoje patalpintų programų/ modulių sąrašas ir tęstinis (bandomasis) prisijungimas Paslaugų gavėjo atsakingiems asmenims (pasiūlymų vertinimo laikotarpiu), bei suteikta prieiga prie sąraše įvardintų e-mokymo programų/modulių.</w:t>
            </w:r>
          </w:p>
        </w:tc>
        <w:tc>
          <w:tcPr>
            <w:tcW w:w="1559" w:type="dxa"/>
          </w:tcPr>
          <w:p w14:paraId="28A2393C" w14:textId="79299445" w:rsidR="002C7913" w:rsidRPr="00E077CE" w:rsidRDefault="007A4858" w:rsidP="00396C7D">
            <w:pPr>
              <w:widowControl w:val="0"/>
              <w:tabs>
                <w:tab w:val="left" w:pos="851"/>
              </w:tabs>
              <w:spacing w:after="0"/>
              <w:jc w:val="center"/>
              <w:rPr>
                <w:rFonts w:ascii="Tahoma" w:eastAsia="Times New Roman" w:hAnsi="Tahoma" w:cs="Tahoma"/>
                <w:b/>
                <w:bCs/>
                <w:color w:val="FF0000"/>
                <w:sz w:val="20"/>
                <w:szCs w:val="20"/>
              </w:rPr>
            </w:pPr>
            <w:r w:rsidRPr="00E077CE">
              <w:rPr>
                <w:rFonts w:ascii="Tahoma" w:eastAsia="Times New Roman" w:hAnsi="Tahoma" w:cs="Tahoma"/>
                <w:b/>
                <w:bCs/>
                <w:color w:val="FF0000"/>
                <w:sz w:val="20"/>
                <w:szCs w:val="20"/>
              </w:rPr>
              <w:lastRenderedPageBreak/>
              <w:t>12</w:t>
            </w:r>
          </w:p>
        </w:tc>
        <w:tc>
          <w:tcPr>
            <w:tcW w:w="3686" w:type="dxa"/>
          </w:tcPr>
          <w:p w14:paraId="314ACA10" w14:textId="349F4F4E" w:rsidR="004C2F98" w:rsidRPr="00E077CE" w:rsidRDefault="004C2F98" w:rsidP="00766904">
            <w:pPr>
              <w:pStyle w:val="ListParagraph"/>
              <w:widowControl w:val="0"/>
              <w:tabs>
                <w:tab w:val="left" w:pos="346"/>
                <w:tab w:val="left" w:pos="851"/>
              </w:tabs>
              <w:spacing w:after="0"/>
              <w:ind w:left="0"/>
              <w:jc w:val="both"/>
              <w:rPr>
                <w:rFonts w:ascii="Tahoma" w:eastAsia="Times New Roman" w:hAnsi="Tahoma" w:cs="Tahoma"/>
                <w:sz w:val="20"/>
                <w:szCs w:val="20"/>
              </w:rPr>
            </w:pPr>
          </w:p>
        </w:tc>
      </w:tr>
      <w:tr w:rsidR="009F0550" w:rsidRPr="00E077CE" w14:paraId="6867F243" w14:textId="77777777" w:rsidTr="6831ADC6">
        <w:tc>
          <w:tcPr>
            <w:tcW w:w="562" w:type="dxa"/>
          </w:tcPr>
          <w:p w14:paraId="17B43CB8" w14:textId="77777777" w:rsidR="009F0550" w:rsidRPr="00E077CE" w:rsidRDefault="009F0550"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Pr>
          <w:p w14:paraId="788A2D4A" w14:textId="77777777" w:rsidR="009F0550" w:rsidRPr="00E077CE" w:rsidRDefault="009F0550" w:rsidP="00396C7D">
            <w:pPr>
              <w:spacing w:after="0"/>
              <w:jc w:val="both"/>
              <w:rPr>
                <w:rFonts w:ascii="Tahoma" w:hAnsi="Tahoma" w:cs="Tahoma"/>
                <w:bCs/>
                <w:sz w:val="20"/>
                <w:szCs w:val="20"/>
              </w:rPr>
            </w:pPr>
          </w:p>
        </w:tc>
        <w:tc>
          <w:tcPr>
            <w:tcW w:w="4961" w:type="dxa"/>
          </w:tcPr>
          <w:p w14:paraId="34618F1F" w14:textId="77777777" w:rsidR="009F0550" w:rsidRPr="00E077CE" w:rsidRDefault="009F0550" w:rsidP="009F0550">
            <w:pPr>
              <w:widowControl w:val="0"/>
              <w:tabs>
                <w:tab w:val="left" w:pos="311"/>
              </w:tabs>
              <w:spacing w:after="0"/>
              <w:jc w:val="both"/>
              <w:rPr>
                <w:rFonts w:ascii="Tahoma" w:eastAsia="Times New Roman" w:hAnsi="Tahoma" w:cs="Tahoma"/>
                <w:sz w:val="20"/>
                <w:szCs w:val="20"/>
              </w:rPr>
            </w:pPr>
            <w:r w:rsidRPr="00E077CE">
              <w:rPr>
                <w:rFonts w:ascii="Tahoma" w:eastAsia="Times New Roman" w:hAnsi="Tahoma" w:cs="Tahoma"/>
                <w:b/>
                <w:bCs/>
                <w:sz w:val="20"/>
                <w:szCs w:val="20"/>
              </w:rPr>
              <w:t>2.</w:t>
            </w:r>
            <w:r w:rsidRPr="00E077CE">
              <w:rPr>
                <w:rFonts w:ascii="Tahoma" w:eastAsia="Times New Roman" w:hAnsi="Tahoma" w:cs="Tahoma"/>
                <w:b/>
                <w:bCs/>
                <w:sz w:val="20"/>
                <w:szCs w:val="20"/>
              </w:rPr>
              <w:tab/>
            </w:r>
            <w:r w:rsidRPr="00E077CE">
              <w:rPr>
                <w:rFonts w:ascii="Tahoma" w:eastAsia="Times New Roman" w:hAnsi="Tahoma" w:cs="Tahoma"/>
                <w:sz w:val="20"/>
                <w:szCs w:val="20"/>
              </w:rPr>
              <w:t xml:space="preserve">Pirminių pasiūlymų pateikimo dieną Tiekėjo E - platformoje patalpinta </w:t>
            </w:r>
            <w:r w:rsidRPr="00E077CE">
              <w:rPr>
                <w:rFonts w:ascii="Tahoma" w:eastAsia="Times New Roman" w:hAnsi="Tahoma" w:cs="Tahoma"/>
                <w:b/>
                <w:bCs/>
                <w:sz w:val="20"/>
                <w:szCs w:val="20"/>
              </w:rPr>
              <w:t>nuo 6 (šešių) iki 7 (septynių)</w:t>
            </w:r>
            <w:r w:rsidRPr="00E077CE">
              <w:rPr>
                <w:rFonts w:ascii="Tahoma" w:eastAsia="Times New Roman" w:hAnsi="Tahoma" w:cs="Tahoma"/>
                <w:sz w:val="20"/>
                <w:szCs w:val="20"/>
              </w:rPr>
              <w:t xml:space="preserve"> skirtingų mokymų programų/modulių (vadovavimo, lyderystės bei asmeninio efektyvumo temomis), kurie atitinka Techninės specifikacijos 4.3.4. punkte nurodytus reikalavimus:</w:t>
            </w:r>
          </w:p>
          <w:p w14:paraId="1DBC65E4" w14:textId="77777777" w:rsidR="009F0550" w:rsidRPr="00E077CE" w:rsidRDefault="009F0550" w:rsidP="009F0550">
            <w:pPr>
              <w:widowControl w:val="0"/>
              <w:tabs>
                <w:tab w:val="left" w:pos="311"/>
              </w:tabs>
              <w:spacing w:after="0"/>
              <w:jc w:val="both"/>
              <w:rPr>
                <w:rFonts w:ascii="Tahoma" w:eastAsia="Times New Roman" w:hAnsi="Tahoma" w:cs="Tahoma"/>
                <w:sz w:val="20"/>
                <w:szCs w:val="20"/>
              </w:rPr>
            </w:pPr>
            <w:r w:rsidRPr="00E077CE">
              <w:rPr>
                <w:rFonts w:ascii="Tahoma" w:eastAsia="Times New Roman" w:hAnsi="Tahoma" w:cs="Tahoma"/>
                <w:sz w:val="20"/>
                <w:szCs w:val="20"/>
              </w:rPr>
              <w:t xml:space="preserve">-Vieno mokymų modulio/programos trukmė – ne trumpesnė kaip 2 ak. val. </w:t>
            </w:r>
          </w:p>
          <w:p w14:paraId="5F9D9632" w14:textId="77777777" w:rsidR="009F0550" w:rsidRPr="00E077CE" w:rsidRDefault="009F0550" w:rsidP="009F0550">
            <w:pPr>
              <w:widowControl w:val="0"/>
              <w:tabs>
                <w:tab w:val="left" w:pos="311"/>
              </w:tabs>
              <w:spacing w:after="0"/>
              <w:jc w:val="both"/>
              <w:rPr>
                <w:rFonts w:ascii="Tahoma" w:eastAsia="Times New Roman" w:hAnsi="Tahoma" w:cs="Tahoma"/>
                <w:sz w:val="20"/>
                <w:szCs w:val="20"/>
              </w:rPr>
            </w:pPr>
            <w:r w:rsidRPr="00E077CE">
              <w:rPr>
                <w:rFonts w:ascii="Tahoma" w:eastAsia="Times New Roman" w:hAnsi="Tahoma" w:cs="Tahoma"/>
                <w:sz w:val="20"/>
                <w:szCs w:val="20"/>
              </w:rPr>
              <w:t xml:space="preserve">- Mokymų modulių/programų formatas – interaktyvūs </w:t>
            </w:r>
            <w:proofErr w:type="spellStart"/>
            <w:r w:rsidRPr="00E077CE">
              <w:rPr>
                <w:rFonts w:ascii="Tahoma" w:eastAsia="Times New Roman" w:hAnsi="Tahoma" w:cs="Tahoma"/>
                <w:sz w:val="20"/>
                <w:szCs w:val="20"/>
              </w:rPr>
              <w:t>video</w:t>
            </w:r>
            <w:proofErr w:type="spellEnd"/>
            <w:r w:rsidRPr="00E077CE">
              <w:rPr>
                <w:rFonts w:ascii="Tahoma" w:eastAsia="Times New Roman" w:hAnsi="Tahoma" w:cs="Tahoma"/>
                <w:sz w:val="20"/>
                <w:szCs w:val="20"/>
              </w:rPr>
              <w:t xml:space="preserve"> mokymai. </w:t>
            </w:r>
            <w:proofErr w:type="spellStart"/>
            <w:r w:rsidRPr="00E077CE">
              <w:rPr>
                <w:rFonts w:ascii="Tahoma" w:eastAsia="Times New Roman" w:hAnsi="Tahoma" w:cs="Tahoma"/>
                <w:sz w:val="20"/>
                <w:szCs w:val="20"/>
              </w:rPr>
              <w:t>Video</w:t>
            </w:r>
            <w:proofErr w:type="spellEnd"/>
            <w:r w:rsidRPr="00E077CE">
              <w:rPr>
                <w:rFonts w:ascii="Tahoma" w:eastAsia="Times New Roman" w:hAnsi="Tahoma" w:cs="Tahoma"/>
                <w:sz w:val="20"/>
                <w:szCs w:val="20"/>
              </w:rPr>
              <w:t xml:space="preserve"> sudaro ne mažiau kaip 50% kiekvieno mokymų modulio pateikiamo turinio, jį papildo praktinės užduotys, interaktyvūs testai su aiškiu grįžtamuoju ryšiu, įvairūs straipsniai ir/arba užduotys, skirtos įrankių/ metodų išsibandymui ir pritaikymui darbinėje veikloje.</w:t>
            </w:r>
          </w:p>
          <w:p w14:paraId="3B97E91C" w14:textId="77777777" w:rsidR="009F0550" w:rsidRPr="00E077CE" w:rsidRDefault="009F0550" w:rsidP="009F0550">
            <w:pPr>
              <w:widowControl w:val="0"/>
              <w:tabs>
                <w:tab w:val="left" w:pos="311"/>
              </w:tabs>
              <w:spacing w:after="0"/>
              <w:jc w:val="both"/>
              <w:rPr>
                <w:rFonts w:ascii="Tahoma" w:eastAsia="Times New Roman" w:hAnsi="Tahoma" w:cs="Tahoma"/>
                <w:sz w:val="20"/>
                <w:szCs w:val="20"/>
              </w:rPr>
            </w:pPr>
            <w:r w:rsidRPr="00E077CE">
              <w:rPr>
                <w:rFonts w:ascii="Tahoma" w:eastAsia="Times New Roman" w:hAnsi="Tahoma" w:cs="Tahoma"/>
                <w:sz w:val="20"/>
                <w:szCs w:val="20"/>
              </w:rPr>
              <w:t xml:space="preserve"> - Mokymų medžiaga – struktūruota, adaptuota ir parengta pagal </w:t>
            </w:r>
            <w:proofErr w:type="spellStart"/>
            <w:r w:rsidRPr="00E077CE">
              <w:rPr>
                <w:rFonts w:ascii="Tahoma" w:eastAsia="Times New Roman" w:hAnsi="Tahoma" w:cs="Tahoma"/>
                <w:sz w:val="20"/>
                <w:szCs w:val="20"/>
              </w:rPr>
              <w:t>mikro</w:t>
            </w:r>
            <w:proofErr w:type="spellEnd"/>
            <w:r w:rsidRPr="00E077CE">
              <w:rPr>
                <w:rFonts w:ascii="Tahoma" w:eastAsia="Times New Roman" w:hAnsi="Tahoma" w:cs="Tahoma"/>
                <w:sz w:val="20"/>
                <w:szCs w:val="20"/>
              </w:rPr>
              <w:t>–mokymosi principus. Turinys (ne mažiau kaip 80%) pateikiamas lietuvių kalba.</w:t>
            </w:r>
          </w:p>
          <w:p w14:paraId="67F876E7" w14:textId="4DD6B50E" w:rsidR="009F0550" w:rsidRPr="00E077CE" w:rsidRDefault="009F0550" w:rsidP="009F0550">
            <w:pPr>
              <w:widowControl w:val="0"/>
              <w:tabs>
                <w:tab w:val="left" w:pos="311"/>
              </w:tabs>
              <w:spacing w:after="0"/>
              <w:jc w:val="both"/>
              <w:rPr>
                <w:rFonts w:ascii="Tahoma" w:eastAsia="Times New Roman" w:hAnsi="Tahoma" w:cs="Tahoma"/>
                <w:b/>
                <w:bCs/>
                <w:sz w:val="20"/>
                <w:szCs w:val="20"/>
              </w:rPr>
            </w:pPr>
            <w:r w:rsidRPr="00E077CE">
              <w:rPr>
                <w:rFonts w:ascii="Tahoma" w:eastAsia="Times New Roman" w:hAnsi="Tahoma" w:cs="Tahoma"/>
                <w:sz w:val="20"/>
                <w:szCs w:val="20"/>
              </w:rPr>
              <w:t xml:space="preserve">PASTABA: Kartu su pasiūlymu pateikiamas E-platformoje patalpintų programų/ modulių sąrašas ir </w:t>
            </w:r>
            <w:r w:rsidRPr="00E077CE">
              <w:rPr>
                <w:rFonts w:ascii="Tahoma" w:eastAsia="Times New Roman" w:hAnsi="Tahoma" w:cs="Tahoma"/>
                <w:sz w:val="20"/>
                <w:szCs w:val="20"/>
              </w:rPr>
              <w:lastRenderedPageBreak/>
              <w:t>tęstinis (bandomasis) prisijungimas Paslaugų gavėjo atsakingiems asmenims (pasiūlymų vertinimo laikotarpiu), bei suteikta prieiga prie sąraše įvardintų e-mokymo programų/modulių.</w:t>
            </w:r>
          </w:p>
        </w:tc>
        <w:tc>
          <w:tcPr>
            <w:tcW w:w="1559" w:type="dxa"/>
          </w:tcPr>
          <w:p w14:paraId="41F6620C" w14:textId="40ECCAC7" w:rsidR="009F0550" w:rsidRPr="00E077CE" w:rsidRDefault="009F0550" w:rsidP="00396C7D">
            <w:pPr>
              <w:widowControl w:val="0"/>
              <w:tabs>
                <w:tab w:val="left" w:pos="851"/>
              </w:tabs>
              <w:spacing w:after="0"/>
              <w:jc w:val="center"/>
              <w:rPr>
                <w:rFonts w:ascii="Tahoma" w:eastAsia="Times New Roman" w:hAnsi="Tahoma" w:cs="Tahoma"/>
                <w:b/>
                <w:bCs/>
                <w:color w:val="FF0000"/>
                <w:sz w:val="20"/>
                <w:szCs w:val="20"/>
              </w:rPr>
            </w:pPr>
            <w:r w:rsidRPr="00E077CE">
              <w:rPr>
                <w:rFonts w:ascii="Tahoma" w:eastAsia="Times New Roman" w:hAnsi="Tahoma" w:cs="Tahoma"/>
                <w:b/>
                <w:bCs/>
                <w:color w:val="FF0000"/>
                <w:sz w:val="20"/>
                <w:szCs w:val="20"/>
              </w:rPr>
              <w:lastRenderedPageBreak/>
              <w:t>8</w:t>
            </w:r>
          </w:p>
        </w:tc>
        <w:tc>
          <w:tcPr>
            <w:tcW w:w="3686" w:type="dxa"/>
          </w:tcPr>
          <w:p w14:paraId="241C2FF1" w14:textId="77777777" w:rsidR="009F0550" w:rsidRPr="00E077CE" w:rsidRDefault="009F0550" w:rsidP="009F0550">
            <w:pPr>
              <w:pStyle w:val="ListParagraph"/>
              <w:widowControl w:val="0"/>
              <w:tabs>
                <w:tab w:val="left" w:pos="346"/>
                <w:tab w:val="left" w:pos="851"/>
              </w:tabs>
              <w:spacing w:after="0"/>
              <w:ind w:left="0"/>
              <w:jc w:val="both"/>
              <w:rPr>
                <w:rFonts w:ascii="Tahoma" w:eastAsia="Times New Roman" w:hAnsi="Tahoma" w:cs="Tahoma"/>
                <w:sz w:val="20"/>
                <w:szCs w:val="20"/>
              </w:rPr>
            </w:pPr>
          </w:p>
        </w:tc>
      </w:tr>
      <w:tr w:rsidR="00766904" w:rsidRPr="00E077CE" w14:paraId="38291E15" w14:textId="77777777" w:rsidTr="6831ADC6">
        <w:tc>
          <w:tcPr>
            <w:tcW w:w="562" w:type="dxa"/>
          </w:tcPr>
          <w:p w14:paraId="487D64FC" w14:textId="77777777" w:rsidR="00766904" w:rsidRPr="00E077CE" w:rsidRDefault="00766904"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Pr>
          <w:p w14:paraId="0D98035F" w14:textId="77777777" w:rsidR="00766904" w:rsidRPr="00E077CE" w:rsidRDefault="00766904" w:rsidP="00396C7D">
            <w:pPr>
              <w:spacing w:after="0"/>
              <w:jc w:val="both"/>
              <w:rPr>
                <w:rFonts w:ascii="Tahoma" w:hAnsi="Tahoma" w:cs="Tahoma"/>
                <w:bCs/>
                <w:sz w:val="20"/>
                <w:szCs w:val="20"/>
              </w:rPr>
            </w:pPr>
          </w:p>
        </w:tc>
        <w:tc>
          <w:tcPr>
            <w:tcW w:w="4961" w:type="dxa"/>
          </w:tcPr>
          <w:p w14:paraId="5545C682" w14:textId="77777777" w:rsidR="00766904" w:rsidRPr="00E077CE" w:rsidRDefault="00766904" w:rsidP="00766904">
            <w:pPr>
              <w:widowControl w:val="0"/>
              <w:tabs>
                <w:tab w:val="left" w:pos="311"/>
              </w:tabs>
              <w:spacing w:after="0"/>
              <w:jc w:val="both"/>
              <w:rPr>
                <w:rFonts w:ascii="Tahoma" w:eastAsia="Times New Roman" w:hAnsi="Tahoma" w:cs="Tahoma"/>
                <w:sz w:val="20"/>
                <w:szCs w:val="20"/>
              </w:rPr>
            </w:pPr>
            <w:r w:rsidRPr="00E077CE">
              <w:rPr>
                <w:rFonts w:ascii="Tahoma" w:eastAsia="Times New Roman" w:hAnsi="Tahoma" w:cs="Tahoma"/>
                <w:b/>
                <w:bCs/>
                <w:sz w:val="20"/>
                <w:szCs w:val="20"/>
              </w:rPr>
              <w:t>3.</w:t>
            </w:r>
            <w:r w:rsidRPr="00E077CE">
              <w:rPr>
                <w:rFonts w:ascii="Tahoma" w:eastAsia="Times New Roman" w:hAnsi="Tahoma" w:cs="Tahoma"/>
                <w:b/>
                <w:bCs/>
                <w:sz w:val="20"/>
                <w:szCs w:val="20"/>
              </w:rPr>
              <w:tab/>
            </w:r>
            <w:r w:rsidRPr="00E077CE">
              <w:rPr>
                <w:rFonts w:ascii="Tahoma" w:eastAsia="Times New Roman" w:hAnsi="Tahoma" w:cs="Tahoma"/>
                <w:sz w:val="20"/>
                <w:szCs w:val="20"/>
              </w:rPr>
              <w:t xml:space="preserve">Pirminių pasiūlymų pateikimo dieną Tiekėjo E - platformoje </w:t>
            </w:r>
            <w:r w:rsidRPr="00E077CE">
              <w:rPr>
                <w:rFonts w:ascii="Tahoma" w:eastAsia="Times New Roman" w:hAnsi="Tahoma" w:cs="Tahoma"/>
                <w:b/>
                <w:bCs/>
                <w:sz w:val="20"/>
                <w:szCs w:val="20"/>
              </w:rPr>
              <w:t>nuo 3 (trijų) iki 5 (penkių)</w:t>
            </w:r>
            <w:r w:rsidRPr="00E077CE">
              <w:rPr>
                <w:rFonts w:ascii="Tahoma" w:eastAsia="Times New Roman" w:hAnsi="Tahoma" w:cs="Tahoma"/>
                <w:sz w:val="20"/>
                <w:szCs w:val="20"/>
              </w:rPr>
              <w:t xml:space="preserve"> skirtingi mokymų programos/moduliai (vadovavimo, lyderystės bei asmeninio efektyvumo temomis), kurie atitinka Techninės specifikacijos 4.3.4. punkte nurodytus reikalavimus:</w:t>
            </w:r>
          </w:p>
          <w:p w14:paraId="70DD52DF" w14:textId="77777777" w:rsidR="00766904" w:rsidRPr="00E077CE" w:rsidRDefault="00766904" w:rsidP="00766904">
            <w:pPr>
              <w:widowControl w:val="0"/>
              <w:tabs>
                <w:tab w:val="left" w:pos="311"/>
              </w:tabs>
              <w:spacing w:after="0"/>
              <w:jc w:val="both"/>
              <w:rPr>
                <w:rFonts w:ascii="Tahoma" w:eastAsia="Times New Roman" w:hAnsi="Tahoma" w:cs="Tahoma"/>
                <w:sz w:val="20"/>
                <w:szCs w:val="20"/>
              </w:rPr>
            </w:pPr>
            <w:r w:rsidRPr="00E077CE">
              <w:rPr>
                <w:rFonts w:ascii="Tahoma" w:eastAsia="Times New Roman" w:hAnsi="Tahoma" w:cs="Tahoma"/>
                <w:sz w:val="20"/>
                <w:szCs w:val="20"/>
              </w:rPr>
              <w:t xml:space="preserve">- Vieno mokymų modulio/programos trukmė – ne trumpesnė kaip 2 ak. val. </w:t>
            </w:r>
          </w:p>
          <w:p w14:paraId="75C1398F" w14:textId="77777777" w:rsidR="00766904" w:rsidRPr="00E077CE" w:rsidRDefault="00766904" w:rsidP="00766904">
            <w:pPr>
              <w:widowControl w:val="0"/>
              <w:tabs>
                <w:tab w:val="left" w:pos="311"/>
              </w:tabs>
              <w:spacing w:after="0"/>
              <w:jc w:val="both"/>
              <w:rPr>
                <w:rFonts w:ascii="Tahoma" w:eastAsia="Times New Roman" w:hAnsi="Tahoma" w:cs="Tahoma"/>
                <w:sz w:val="20"/>
                <w:szCs w:val="20"/>
              </w:rPr>
            </w:pPr>
            <w:r w:rsidRPr="00E077CE">
              <w:rPr>
                <w:rFonts w:ascii="Tahoma" w:eastAsia="Times New Roman" w:hAnsi="Tahoma" w:cs="Tahoma"/>
                <w:sz w:val="20"/>
                <w:szCs w:val="20"/>
              </w:rPr>
              <w:t xml:space="preserve">- Mokymų modulių/programų formatas – interaktyvūs </w:t>
            </w:r>
            <w:proofErr w:type="spellStart"/>
            <w:r w:rsidRPr="00E077CE">
              <w:rPr>
                <w:rFonts w:ascii="Tahoma" w:eastAsia="Times New Roman" w:hAnsi="Tahoma" w:cs="Tahoma"/>
                <w:sz w:val="20"/>
                <w:szCs w:val="20"/>
              </w:rPr>
              <w:t>video</w:t>
            </w:r>
            <w:proofErr w:type="spellEnd"/>
            <w:r w:rsidRPr="00E077CE">
              <w:rPr>
                <w:rFonts w:ascii="Tahoma" w:eastAsia="Times New Roman" w:hAnsi="Tahoma" w:cs="Tahoma"/>
                <w:sz w:val="20"/>
                <w:szCs w:val="20"/>
              </w:rPr>
              <w:t xml:space="preserve"> mokymai. </w:t>
            </w:r>
            <w:proofErr w:type="spellStart"/>
            <w:r w:rsidRPr="00E077CE">
              <w:rPr>
                <w:rFonts w:ascii="Tahoma" w:eastAsia="Times New Roman" w:hAnsi="Tahoma" w:cs="Tahoma"/>
                <w:sz w:val="20"/>
                <w:szCs w:val="20"/>
              </w:rPr>
              <w:t>Video</w:t>
            </w:r>
            <w:proofErr w:type="spellEnd"/>
            <w:r w:rsidRPr="00E077CE">
              <w:rPr>
                <w:rFonts w:ascii="Tahoma" w:eastAsia="Times New Roman" w:hAnsi="Tahoma" w:cs="Tahoma"/>
                <w:sz w:val="20"/>
                <w:szCs w:val="20"/>
              </w:rPr>
              <w:t xml:space="preserve"> sudaro ne mažiau kaip 50% kiekvieno mokymų modulio pateikiamo turinio, jį papildo praktinės užduotys, interaktyvūs testai su aiškiu grįžtamuoju ryšiu, įvairūs straipsniai ir/arba užduotys, skirtos įrankių/ metodų išsibandymui ir pritaikymui darbinėje veikloje.</w:t>
            </w:r>
          </w:p>
          <w:p w14:paraId="10CA093B" w14:textId="77777777" w:rsidR="00766904" w:rsidRPr="00E077CE" w:rsidRDefault="00766904" w:rsidP="00766904">
            <w:pPr>
              <w:widowControl w:val="0"/>
              <w:tabs>
                <w:tab w:val="left" w:pos="311"/>
              </w:tabs>
              <w:spacing w:after="0"/>
              <w:jc w:val="both"/>
              <w:rPr>
                <w:rFonts w:ascii="Tahoma" w:eastAsia="Times New Roman" w:hAnsi="Tahoma" w:cs="Tahoma"/>
                <w:sz w:val="20"/>
                <w:szCs w:val="20"/>
              </w:rPr>
            </w:pPr>
            <w:r w:rsidRPr="00E077CE">
              <w:rPr>
                <w:rFonts w:ascii="Tahoma" w:eastAsia="Times New Roman" w:hAnsi="Tahoma" w:cs="Tahoma"/>
                <w:sz w:val="20"/>
                <w:szCs w:val="20"/>
              </w:rPr>
              <w:t xml:space="preserve">- Mokymų medžiaga – struktūruota, adaptuota ir parengta pagal </w:t>
            </w:r>
            <w:proofErr w:type="spellStart"/>
            <w:r w:rsidRPr="00E077CE">
              <w:rPr>
                <w:rFonts w:ascii="Tahoma" w:eastAsia="Times New Roman" w:hAnsi="Tahoma" w:cs="Tahoma"/>
                <w:sz w:val="20"/>
                <w:szCs w:val="20"/>
              </w:rPr>
              <w:t>mikro</w:t>
            </w:r>
            <w:proofErr w:type="spellEnd"/>
            <w:r w:rsidRPr="00E077CE">
              <w:rPr>
                <w:rFonts w:ascii="Tahoma" w:eastAsia="Times New Roman" w:hAnsi="Tahoma" w:cs="Tahoma"/>
                <w:sz w:val="20"/>
                <w:szCs w:val="20"/>
              </w:rPr>
              <w:t>–mokymosi principus. Turinys (ne mažiau kaip 80%) pateikiamas lietuvių kalba.</w:t>
            </w:r>
          </w:p>
          <w:p w14:paraId="1BC6159A" w14:textId="31D0CDAA" w:rsidR="00766904" w:rsidRPr="00E077CE" w:rsidRDefault="00766904" w:rsidP="00766904">
            <w:pPr>
              <w:widowControl w:val="0"/>
              <w:tabs>
                <w:tab w:val="left" w:pos="311"/>
              </w:tabs>
              <w:spacing w:after="0"/>
              <w:jc w:val="both"/>
              <w:rPr>
                <w:rFonts w:ascii="Tahoma" w:eastAsia="Times New Roman" w:hAnsi="Tahoma" w:cs="Tahoma"/>
                <w:b/>
                <w:bCs/>
                <w:sz w:val="20"/>
                <w:szCs w:val="20"/>
              </w:rPr>
            </w:pPr>
            <w:r w:rsidRPr="00E077CE">
              <w:rPr>
                <w:rFonts w:ascii="Tahoma" w:eastAsia="Times New Roman" w:hAnsi="Tahoma" w:cs="Tahoma"/>
                <w:sz w:val="20"/>
                <w:szCs w:val="20"/>
              </w:rPr>
              <w:t>PASTABA: Kartu su pasiūlymu pateikiamas E-platformoje patalpintų programų/ modulių sąrašas ir tęstinis (bandomasis) prisijungimas Paslaugų gavėjo atsakingiems asmenims (pasiūlymų vertinimo laikotarpiu), bei suteikta prieiga prie sąraše įvardintų e-mokymo programų/modulių.</w:t>
            </w:r>
          </w:p>
        </w:tc>
        <w:tc>
          <w:tcPr>
            <w:tcW w:w="1559" w:type="dxa"/>
          </w:tcPr>
          <w:p w14:paraId="1937705E" w14:textId="326EB333" w:rsidR="00766904" w:rsidRPr="00E077CE" w:rsidRDefault="00766904" w:rsidP="00396C7D">
            <w:pPr>
              <w:widowControl w:val="0"/>
              <w:tabs>
                <w:tab w:val="left" w:pos="851"/>
              </w:tabs>
              <w:spacing w:after="0"/>
              <w:jc w:val="center"/>
              <w:rPr>
                <w:rFonts w:ascii="Tahoma" w:eastAsia="Times New Roman" w:hAnsi="Tahoma" w:cs="Tahoma"/>
                <w:b/>
                <w:bCs/>
                <w:color w:val="FF0000"/>
                <w:sz w:val="20"/>
                <w:szCs w:val="20"/>
              </w:rPr>
            </w:pPr>
            <w:r w:rsidRPr="00E077CE">
              <w:rPr>
                <w:rFonts w:ascii="Tahoma" w:eastAsia="Times New Roman" w:hAnsi="Tahoma" w:cs="Tahoma"/>
                <w:b/>
                <w:bCs/>
                <w:color w:val="FF0000"/>
                <w:sz w:val="20"/>
                <w:szCs w:val="20"/>
              </w:rPr>
              <w:t>4</w:t>
            </w:r>
          </w:p>
        </w:tc>
        <w:tc>
          <w:tcPr>
            <w:tcW w:w="3686" w:type="dxa"/>
          </w:tcPr>
          <w:p w14:paraId="7EDE7B32" w14:textId="77777777" w:rsidR="00766904" w:rsidRPr="00E077CE" w:rsidRDefault="00766904" w:rsidP="009F0550">
            <w:pPr>
              <w:pStyle w:val="ListParagraph"/>
              <w:widowControl w:val="0"/>
              <w:tabs>
                <w:tab w:val="left" w:pos="346"/>
                <w:tab w:val="left" w:pos="851"/>
              </w:tabs>
              <w:spacing w:after="0"/>
              <w:ind w:left="0"/>
              <w:jc w:val="both"/>
              <w:rPr>
                <w:rFonts w:ascii="Tahoma" w:eastAsia="Times New Roman" w:hAnsi="Tahoma" w:cs="Tahoma"/>
                <w:sz w:val="20"/>
                <w:szCs w:val="20"/>
              </w:rPr>
            </w:pPr>
          </w:p>
        </w:tc>
      </w:tr>
      <w:tr w:rsidR="00766904" w:rsidRPr="00E077CE" w14:paraId="622070A5" w14:textId="77777777" w:rsidTr="6831ADC6">
        <w:tc>
          <w:tcPr>
            <w:tcW w:w="562" w:type="dxa"/>
          </w:tcPr>
          <w:p w14:paraId="59E3DED3" w14:textId="77777777" w:rsidR="00766904" w:rsidRPr="00E077CE" w:rsidRDefault="00766904"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Pr>
          <w:p w14:paraId="15E8302D" w14:textId="77777777" w:rsidR="00766904" w:rsidRPr="00E077CE" w:rsidRDefault="00766904" w:rsidP="00396C7D">
            <w:pPr>
              <w:spacing w:after="0"/>
              <w:jc w:val="both"/>
              <w:rPr>
                <w:rFonts w:ascii="Tahoma" w:hAnsi="Tahoma" w:cs="Tahoma"/>
                <w:bCs/>
                <w:sz w:val="20"/>
                <w:szCs w:val="20"/>
              </w:rPr>
            </w:pPr>
          </w:p>
        </w:tc>
        <w:tc>
          <w:tcPr>
            <w:tcW w:w="4961" w:type="dxa"/>
          </w:tcPr>
          <w:p w14:paraId="3D34FE3F" w14:textId="77777777" w:rsidR="00766904" w:rsidRPr="00E077CE" w:rsidRDefault="00766904" w:rsidP="00766904">
            <w:pPr>
              <w:widowControl w:val="0"/>
              <w:tabs>
                <w:tab w:val="left" w:pos="311"/>
              </w:tabs>
              <w:spacing w:after="0"/>
              <w:jc w:val="both"/>
              <w:rPr>
                <w:rFonts w:ascii="Tahoma" w:eastAsia="Times New Roman" w:hAnsi="Tahoma" w:cs="Tahoma"/>
                <w:sz w:val="20"/>
                <w:szCs w:val="20"/>
              </w:rPr>
            </w:pPr>
            <w:r w:rsidRPr="00E077CE">
              <w:rPr>
                <w:rFonts w:ascii="Tahoma" w:eastAsia="Times New Roman" w:hAnsi="Tahoma" w:cs="Tahoma"/>
                <w:b/>
                <w:bCs/>
                <w:sz w:val="20"/>
                <w:szCs w:val="20"/>
              </w:rPr>
              <w:t xml:space="preserve">4. </w:t>
            </w:r>
            <w:r w:rsidRPr="00E077CE">
              <w:rPr>
                <w:rFonts w:ascii="Tahoma" w:eastAsia="Times New Roman" w:hAnsi="Tahoma" w:cs="Tahoma"/>
                <w:sz w:val="20"/>
                <w:szCs w:val="20"/>
              </w:rPr>
              <w:t xml:space="preserve">Pirminių pasiūlymų pateikimo dieną Tiekėjo E - platformoje </w:t>
            </w:r>
            <w:r w:rsidRPr="00E077CE">
              <w:rPr>
                <w:rFonts w:ascii="Tahoma" w:eastAsia="Times New Roman" w:hAnsi="Tahoma" w:cs="Tahoma"/>
                <w:b/>
                <w:bCs/>
                <w:sz w:val="20"/>
                <w:szCs w:val="20"/>
              </w:rPr>
              <w:t>nuo 1 (vieno) iki 2 (dviejų)</w:t>
            </w:r>
            <w:r w:rsidRPr="00E077CE">
              <w:rPr>
                <w:rFonts w:ascii="Tahoma" w:eastAsia="Times New Roman" w:hAnsi="Tahoma" w:cs="Tahoma"/>
                <w:sz w:val="20"/>
                <w:szCs w:val="20"/>
              </w:rPr>
              <w:t xml:space="preserve"> skirtingi mokymų programos/moduliai (vadovavimo, lyderystės bei asmeninio efektyvumo temomis), kurie atitinka Techninės specifikacijos 4.3.4. punkte nurodytus reikalavimus:</w:t>
            </w:r>
          </w:p>
          <w:p w14:paraId="350A92AD" w14:textId="77777777" w:rsidR="00766904" w:rsidRPr="00E077CE" w:rsidRDefault="00766904" w:rsidP="00766904">
            <w:pPr>
              <w:widowControl w:val="0"/>
              <w:tabs>
                <w:tab w:val="left" w:pos="311"/>
              </w:tabs>
              <w:spacing w:after="0"/>
              <w:jc w:val="both"/>
              <w:rPr>
                <w:rFonts w:ascii="Tahoma" w:eastAsia="Times New Roman" w:hAnsi="Tahoma" w:cs="Tahoma"/>
                <w:sz w:val="20"/>
                <w:szCs w:val="20"/>
              </w:rPr>
            </w:pPr>
            <w:r w:rsidRPr="00E077CE">
              <w:rPr>
                <w:rFonts w:ascii="Tahoma" w:eastAsia="Times New Roman" w:hAnsi="Tahoma" w:cs="Tahoma"/>
                <w:sz w:val="20"/>
                <w:szCs w:val="20"/>
              </w:rPr>
              <w:t xml:space="preserve">- Vieno mokymų modulio/programos trukmė – ne </w:t>
            </w:r>
            <w:r w:rsidRPr="00E077CE">
              <w:rPr>
                <w:rFonts w:ascii="Tahoma" w:eastAsia="Times New Roman" w:hAnsi="Tahoma" w:cs="Tahoma"/>
                <w:sz w:val="20"/>
                <w:szCs w:val="20"/>
              </w:rPr>
              <w:lastRenderedPageBreak/>
              <w:t xml:space="preserve">trumpesnė kaip 2 ak. val. </w:t>
            </w:r>
          </w:p>
          <w:p w14:paraId="71A9BDE1" w14:textId="77777777" w:rsidR="00766904" w:rsidRPr="00E077CE" w:rsidRDefault="00766904" w:rsidP="00766904">
            <w:pPr>
              <w:widowControl w:val="0"/>
              <w:tabs>
                <w:tab w:val="left" w:pos="311"/>
              </w:tabs>
              <w:spacing w:after="0"/>
              <w:jc w:val="both"/>
              <w:rPr>
                <w:rFonts w:ascii="Tahoma" w:eastAsia="Times New Roman" w:hAnsi="Tahoma" w:cs="Tahoma"/>
                <w:sz w:val="20"/>
                <w:szCs w:val="20"/>
              </w:rPr>
            </w:pPr>
            <w:r w:rsidRPr="00E077CE">
              <w:rPr>
                <w:rFonts w:ascii="Tahoma" w:eastAsia="Times New Roman" w:hAnsi="Tahoma" w:cs="Tahoma"/>
                <w:sz w:val="20"/>
                <w:szCs w:val="20"/>
              </w:rPr>
              <w:t xml:space="preserve">- Mokymų modulių/programų formatas – interaktyvūs </w:t>
            </w:r>
            <w:proofErr w:type="spellStart"/>
            <w:r w:rsidRPr="00E077CE">
              <w:rPr>
                <w:rFonts w:ascii="Tahoma" w:eastAsia="Times New Roman" w:hAnsi="Tahoma" w:cs="Tahoma"/>
                <w:sz w:val="20"/>
                <w:szCs w:val="20"/>
              </w:rPr>
              <w:t>video</w:t>
            </w:r>
            <w:proofErr w:type="spellEnd"/>
            <w:r w:rsidRPr="00E077CE">
              <w:rPr>
                <w:rFonts w:ascii="Tahoma" w:eastAsia="Times New Roman" w:hAnsi="Tahoma" w:cs="Tahoma"/>
                <w:sz w:val="20"/>
                <w:szCs w:val="20"/>
              </w:rPr>
              <w:t xml:space="preserve"> mokymai. </w:t>
            </w:r>
            <w:proofErr w:type="spellStart"/>
            <w:r w:rsidRPr="00E077CE">
              <w:rPr>
                <w:rFonts w:ascii="Tahoma" w:eastAsia="Times New Roman" w:hAnsi="Tahoma" w:cs="Tahoma"/>
                <w:sz w:val="20"/>
                <w:szCs w:val="20"/>
              </w:rPr>
              <w:t>Video</w:t>
            </w:r>
            <w:proofErr w:type="spellEnd"/>
            <w:r w:rsidRPr="00E077CE">
              <w:rPr>
                <w:rFonts w:ascii="Tahoma" w:eastAsia="Times New Roman" w:hAnsi="Tahoma" w:cs="Tahoma"/>
                <w:sz w:val="20"/>
                <w:szCs w:val="20"/>
              </w:rPr>
              <w:t xml:space="preserve"> sudaro ne mažiau kaip 50% kiekvieno mokymų modulio pateikiamo turinio, jį papildo praktinės užduotys, interaktyvūs testai su aiškiu grįžtamuoju ryšiu, įvairūs straipsniai ir/arba užduotys, skirtos įrankių/ metodų išsibandymui ir pritaikymui darbinėje veikloje.</w:t>
            </w:r>
          </w:p>
          <w:p w14:paraId="17E64213" w14:textId="77777777" w:rsidR="00766904" w:rsidRPr="00E077CE" w:rsidRDefault="00766904" w:rsidP="00766904">
            <w:pPr>
              <w:widowControl w:val="0"/>
              <w:tabs>
                <w:tab w:val="left" w:pos="311"/>
              </w:tabs>
              <w:spacing w:after="0"/>
              <w:jc w:val="both"/>
              <w:rPr>
                <w:rFonts w:ascii="Tahoma" w:eastAsia="Times New Roman" w:hAnsi="Tahoma" w:cs="Tahoma"/>
                <w:sz w:val="20"/>
                <w:szCs w:val="20"/>
              </w:rPr>
            </w:pPr>
            <w:r w:rsidRPr="00E077CE">
              <w:rPr>
                <w:rFonts w:ascii="Tahoma" w:eastAsia="Times New Roman" w:hAnsi="Tahoma" w:cs="Tahoma"/>
                <w:sz w:val="20"/>
                <w:szCs w:val="20"/>
              </w:rPr>
              <w:t xml:space="preserve">- Mokymų medžiaga – struktūruota, adaptuota ir parengta pagal </w:t>
            </w:r>
            <w:proofErr w:type="spellStart"/>
            <w:r w:rsidRPr="00E077CE">
              <w:rPr>
                <w:rFonts w:ascii="Tahoma" w:eastAsia="Times New Roman" w:hAnsi="Tahoma" w:cs="Tahoma"/>
                <w:sz w:val="20"/>
                <w:szCs w:val="20"/>
              </w:rPr>
              <w:t>mikro</w:t>
            </w:r>
            <w:proofErr w:type="spellEnd"/>
            <w:r w:rsidRPr="00E077CE">
              <w:rPr>
                <w:rFonts w:ascii="Tahoma" w:eastAsia="Times New Roman" w:hAnsi="Tahoma" w:cs="Tahoma"/>
                <w:sz w:val="20"/>
                <w:szCs w:val="20"/>
              </w:rPr>
              <w:t>–mokymosi principus. Turinys (ne mažiau kaip 80%) pateikiamas lietuvių kalba.</w:t>
            </w:r>
          </w:p>
          <w:p w14:paraId="078CFAEE" w14:textId="77818494" w:rsidR="00766904" w:rsidRPr="00E077CE" w:rsidRDefault="00766904" w:rsidP="00766904">
            <w:pPr>
              <w:widowControl w:val="0"/>
              <w:tabs>
                <w:tab w:val="left" w:pos="311"/>
              </w:tabs>
              <w:spacing w:after="0"/>
              <w:jc w:val="both"/>
              <w:rPr>
                <w:rFonts w:ascii="Tahoma" w:eastAsia="Times New Roman" w:hAnsi="Tahoma" w:cs="Tahoma"/>
                <w:b/>
                <w:bCs/>
                <w:sz w:val="20"/>
                <w:szCs w:val="20"/>
              </w:rPr>
            </w:pPr>
            <w:r w:rsidRPr="00E077CE">
              <w:rPr>
                <w:rFonts w:ascii="Tahoma" w:eastAsia="Times New Roman" w:hAnsi="Tahoma" w:cs="Tahoma"/>
                <w:sz w:val="20"/>
                <w:szCs w:val="20"/>
              </w:rPr>
              <w:t>PASTABA: Kartu su pasiūlymu pateikiamas E-platformoje patalpintų programų/ modulių sąrašas ir tęstinis (bandomasis) prisijungimas Paslaugų gavėjo atsakingiems asmenims (pasiūlymų vertinimo laikotarpiu), bei suteikta prieiga prie sąraše įvardintų e-mokymo programų/modulių.</w:t>
            </w:r>
          </w:p>
        </w:tc>
        <w:tc>
          <w:tcPr>
            <w:tcW w:w="1559" w:type="dxa"/>
          </w:tcPr>
          <w:p w14:paraId="46832200" w14:textId="3EC80C04" w:rsidR="00766904" w:rsidRPr="00E077CE" w:rsidRDefault="00766904" w:rsidP="00396C7D">
            <w:pPr>
              <w:widowControl w:val="0"/>
              <w:tabs>
                <w:tab w:val="left" w:pos="851"/>
              </w:tabs>
              <w:spacing w:after="0"/>
              <w:jc w:val="center"/>
              <w:rPr>
                <w:rFonts w:ascii="Tahoma" w:eastAsia="Times New Roman" w:hAnsi="Tahoma" w:cs="Tahoma"/>
                <w:b/>
                <w:bCs/>
                <w:color w:val="FF0000"/>
                <w:sz w:val="20"/>
                <w:szCs w:val="20"/>
              </w:rPr>
            </w:pPr>
            <w:r w:rsidRPr="00E077CE">
              <w:rPr>
                <w:rFonts w:ascii="Tahoma" w:eastAsia="Times New Roman" w:hAnsi="Tahoma" w:cs="Tahoma"/>
                <w:b/>
                <w:bCs/>
                <w:color w:val="FF0000"/>
                <w:sz w:val="20"/>
                <w:szCs w:val="20"/>
              </w:rPr>
              <w:lastRenderedPageBreak/>
              <w:t>2</w:t>
            </w:r>
          </w:p>
        </w:tc>
        <w:tc>
          <w:tcPr>
            <w:tcW w:w="3686" w:type="dxa"/>
          </w:tcPr>
          <w:p w14:paraId="2FBC33EA" w14:textId="77777777" w:rsidR="00766904" w:rsidRPr="00E077CE" w:rsidRDefault="00766904" w:rsidP="009F0550">
            <w:pPr>
              <w:pStyle w:val="ListParagraph"/>
              <w:widowControl w:val="0"/>
              <w:tabs>
                <w:tab w:val="left" w:pos="346"/>
                <w:tab w:val="left" w:pos="851"/>
              </w:tabs>
              <w:spacing w:after="0"/>
              <w:ind w:left="0"/>
              <w:jc w:val="both"/>
              <w:rPr>
                <w:rFonts w:ascii="Tahoma" w:eastAsia="Times New Roman" w:hAnsi="Tahoma" w:cs="Tahoma"/>
                <w:sz w:val="20"/>
                <w:szCs w:val="20"/>
              </w:rPr>
            </w:pPr>
          </w:p>
        </w:tc>
      </w:tr>
      <w:tr w:rsidR="009F0550" w:rsidRPr="00E077CE" w14:paraId="1DB40D58" w14:textId="77777777" w:rsidTr="6831ADC6">
        <w:tc>
          <w:tcPr>
            <w:tcW w:w="562" w:type="dxa"/>
          </w:tcPr>
          <w:p w14:paraId="5E7253EB" w14:textId="77777777" w:rsidR="009F0550" w:rsidRPr="00E077CE" w:rsidRDefault="009F0550"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Pr>
          <w:p w14:paraId="630A3643" w14:textId="77777777" w:rsidR="009F0550" w:rsidRPr="00E077CE" w:rsidRDefault="009F0550" w:rsidP="00396C7D">
            <w:pPr>
              <w:spacing w:after="0"/>
              <w:jc w:val="both"/>
              <w:rPr>
                <w:rFonts w:ascii="Tahoma" w:hAnsi="Tahoma" w:cs="Tahoma"/>
                <w:bCs/>
                <w:sz w:val="20"/>
                <w:szCs w:val="20"/>
              </w:rPr>
            </w:pPr>
          </w:p>
        </w:tc>
        <w:tc>
          <w:tcPr>
            <w:tcW w:w="4961" w:type="dxa"/>
          </w:tcPr>
          <w:p w14:paraId="19D084A7" w14:textId="58840A8E" w:rsidR="009F0550" w:rsidRPr="00E077CE" w:rsidRDefault="00766904" w:rsidP="009F0550">
            <w:pPr>
              <w:widowControl w:val="0"/>
              <w:tabs>
                <w:tab w:val="left" w:pos="311"/>
              </w:tabs>
              <w:spacing w:after="0"/>
              <w:jc w:val="both"/>
              <w:rPr>
                <w:rFonts w:ascii="Tahoma" w:eastAsia="Times New Roman" w:hAnsi="Tahoma" w:cs="Tahoma"/>
                <w:b/>
                <w:bCs/>
                <w:sz w:val="20"/>
                <w:szCs w:val="20"/>
              </w:rPr>
            </w:pPr>
            <w:r w:rsidRPr="00E077CE">
              <w:rPr>
                <w:rFonts w:ascii="Tahoma" w:eastAsia="Times New Roman" w:hAnsi="Tahoma" w:cs="Tahoma"/>
                <w:b/>
                <w:bCs/>
                <w:sz w:val="20"/>
                <w:szCs w:val="20"/>
              </w:rPr>
              <w:t xml:space="preserve">5. </w:t>
            </w:r>
            <w:r w:rsidRPr="00E077CE">
              <w:rPr>
                <w:rFonts w:ascii="Tahoma" w:eastAsia="Times New Roman" w:hAnsi="Tahoma" w:cs="Tahoma"/>
                <w:sz w:val="20"/>
                <w:szCs w:val="20"/>
              </w:rPr>
              <w:t xml:space="preserve">Pirminių pasiūlymų pateikimo dieną Tiekėjo </w:t>
            </w:r>
            <w:r w:rsidRPr="00E077CE">
              <w:rPr>
                <w:rFonts w:ascii="Tahoma" w:eastAsia="Times New Roman" w:hAnsi="Tahoma" w:cs="Tahoma"/>
                <w:b/>
                <w:bCs/>
                <w:sz w:val="20"/>
                <w:szCs w:val="20"/>
              </w:rPr>
              <w:t>E - platformoje nėra patalpinta</w:t>
            </w:r>
            <w:r w:rsidRPr="00E077CE">
              <w:rPr>
                <w:rFonts w:ascii="Tahoma" w:eastAsia="Times New Roman" w:hAnsi="Tahoma" w:cs="Tahoma"/>
                <w:sz w:val="20"/>
                <w:szCs w:val="20"/>
              </w:rPr>
              <w:t xml:space="preserve"> mokymų programos/moduliai (vadovavimo, lyderystės bei asmeninio efektyvumo temomis), kurie atitinka Techninės specifikacijos 4.3.4. punkte nurodytus reikalavimus.</w:t>
            </w:r>
          </w:p>
        </w:tc>
        <w:tc>
          <w:tcPr>
            <w:tcW w:w="1559" w:type="dxa"/>
          </w:tcPr>
          <w:p w14:paraId="6F7DCC1D" w14:textId="5C95C79F" w:rsidR="009F0550" w:rsidRPr="00E077CE" w:rsidRDefault="00766904" w:rsidP="00396C7D">
            <w:pPr>
              <w:widowControl w:val="0"/>
              <w:tabs>
                <w:tab w:val="left" w:pos="851"/>
              </w:tabs>
              <w:spacing w:after="0"/>
              <w:jc w:val="center"/>
              <w:rPr>
                <w:rFonts w:ascii="Tahoma" w:eastAsia="Times New Roman" w:hAnsi="Tahoma" w:cs="Tahoma"/>
                <w:b/>
                <w:bCs/>
                <w:color w:val="FF0000"/>
                <w:sz w:val="20"/>
                <w:szCs w:val="20"/>
              </w:rPr>
            </w:pPr>
            <w:r w:rsidRPr="00E077CE">
              <w:rPr>
                <w:rFonts w:ascii="Tahoma" w:eastAsia="Times New Roman" w:hAnsi="Tahoma" w:cs="Tahoma"/>
                <w:b/>
                <w:bCs/>
                <w:color w:val="FF0000"/>
                <w:sz w:val="20"/>
                <w:szCs w:val="20"/>
              </w:rPr>
              <w:t>0</w:t>
            </w:r>
          </w:p>
        </w:tc>
        <w:tc>
          <w:tcPr>
            <w:tcW w:w="3686" w:type="dxa"/>
          </w:tcPr>
          <w:p w14:paraId="480C5F62" w14:textId="77777777" w:rsidR="009F0550" w:rsidRPr="00E077CE" w:rsidRDefault="009F0550" w:rsidP="009F0550">
            <w:pPr>
              <w:pStyle w:val="ListParagraph"/>
              <w:widowControl w:val="0"/>
              <w:tabs>
                <w:tab w:val="left" w:pos="346"/>
                <w:tab w:val="left" w:pos="851"/>
              </w:tabs>
              <w:spacing w:after="0"/>
              <w:ind w:left="0"/>
              <w:jc w:val="both"/>
              <w:rPr>
                <w:rFonts w:ascii="Tahoma" w:eastAsia="Times New Roman" w:hAnsi="Tahoma" w:cs="Tahoma"/>
                <w:sz w:val="20"/>
                <w:szCs w:val="20"/>
              </w:rPr>
            </w:pPr>
          </w:p>
        </w:tc>
      </w:tr>
      <w:tr w:rsidR="00D92728" w:rsidRPr="008D14AD" w14:paraId="7A98BD47" w14:textId="1D369BF6" w:rsidTr="6831ADC6">
        <w:trPr>
          <w:trHeight w:val="343"/>
        </w:trPr>
        <w:tc>
          <w:tcPr>
            <w:tcW w:w="562" w:type="dxa"/>
          </w:tcPr>
          <w:p w14:paraId="7B6C7211" w14:textId="77777777" w:rsidR="00D92728" w:rsidRPr="008D14AD" w:rsidRDefault="00D92728" w:rsidP="00396C7D">
            <w:pPr>
              <w:pStyle w:val="ListParagraph"/>
              <w:widowControl w:val="0"/>
              <w:numPr>
                <w:ilvl w:val="0"/>
                <w:numId w:val="6"/>
              </w:numPr>
              <w:tabs>
                <w:tab w:val="left" w:pos="22"/>
              </w:tabs>
              <w:spacing w:after="0" w:line="240" w:lineRule="auto"/>
              <w:ind w:left="0" w:right="36" w:firstLine="0"/>
              <w:rPr>
                <w:rFonts w:ascii="Tahoma" w:eastAsia="Times New Roman" w:hAnsi="Tahoma" w:cs="Tahoma"/>
                <w:b/>
                <w:iCs/>
                <w:sz w:val="20"/>
                <w:szCs w:val="20"/>
              </w:rPr>
            </w:pPr>
          </w:p>
        </w:tc>
        <w:tc>
          <w:tcPr>
            <w:tcW w:w="4253" w:type="dxa"/>
          </w:tcPr>
          <w:p w14:paraId="2AD8A094" w14:textId="77777777" w:rsidR="00D92728" w:rsidRPr="008D14AD" w:rsidRDefault="00D92728" w:rsidP="001813F9">
            <w:pPr>
              <w:widowControl w:val="0"/>
              <w:tabs>
                <w:tab w:val="left" w:pos="851"/>
              </w:tabs>
              <w:spacing w:after="0" w:line="240" w:lineRule="auto"/>
              <w:rPr>
                <w:rFonts w:ascii="Tahoma" w:eastAsia="Times New Roman" w:hAnsi="Tahoma" w:cs="Tahoma"/>
                <w:sz w:val="20"/>
                <w:szCs w:val="20"/>
              </w:rPr>
            </w:pPr>
            <w:r w:rsidRPr="008D14AD">
              <w:rPr>
                <w:rFonts w:ascii="Tahoma" w:eastAsia="Times New Roman" w:hAnsi="Tahoma" w:cs="Tahoma"/>
                <w:b/>
                <w:bCs/>
                <w:sz w:val="20"/>
                <w:szCs w:val="20"/>
              </w:rPr>
              <w:t>Trečias kriterijus: Tiekėjo siūlomų specialistų patirtis (T2)</w:t>
            </w:r>
          </w:p>
        </w:tc>
        <w:tc>
          <w:tcPr>
            <w:tcW w:w="4961" w:type="dxa"/>
          </w:tcPr>
          <w:p w14:paraId="67F4626F" w14:textId="77777777" w:rsidR="00D92728" w:rsidRPr="008D14AD" w:rsidRDefault="00D92728" w:rsidP="00D92728">
            <w:pPr>
              <w:spacing w:after="0"/>
              <w:jc w:val="both"/>
              <w:rPr>
                <w:rFonts w:ascii="Tahoma" w:hAnsi="Tahoma" w:cs="Tahoma"/>
                <w:b/>
                <w:sz w:val="20"/>
                <w:szCs w:val="20"/>
              </w:rPr>
            </w:pPr>
            <w:r w:rsidRPr="008D14AD">
              <w:rPr>
                <w:rFonts w:ascii="Tahoma" w:hAnsi="Tahoma" w:cs="Tahoma"/>
                <w:b/>
                <w:sz w:val="20"/>
                <w:szCs w:val="20"/>
              </w:rPr>
              <w:t>Vertinama siūlomo specialisto - lektoriaus papildoma patirtis ir kvalifikacija</w:t>
            </w:r>
          </w:p>
          <w:p w14:paraId="539513BF" w14:textId="77777777" w:rsidR="00D92728" w:rsidRPr="008D14AD" w:rsidRDefault="00D92728" w:rsidP="001813F9">
            <w:pPr>
              <w:widowControl w:val="0"/>
              <w:tabs>
                <w:tab w:val="left" w:pos="851"/>
              </w:tabs>
              <w:spacing w:after="0" w:line="240" w:lineRule="auto"/>
              <w:rPr>
                <w:rFonts w:ascii="Tahoma" w:eastAsia="Times New Roman" w:hAnsi="Tahoma" w:cs="Tahoma"/>
                <w:sz w:val="20"/>
                <w:szCs w:val="20"/>
              </w:rPr>
            </w:pPr>
          </w:p>
        </w:tc>
        <w:tc>
          <w:tcPr>
            <w:tcW w:w="1559" w:type="dxa"/>
          </w:tcPr>
          <w:p w14:paraId="5BD4B33C" w14:textId="5C7299B2" w:rsidR="00D92728" w:rsidRPr="008D14AD" w:rsidRDefault="00D92728" w:rsidP="00D92728">
            <w:pPr>
              <w:widowControl w:val="0"/>
              <w:tabs>
                <w:tab w:val="left" w:pos="851"/>
              </w:tabs>
              <w:spacing w:after="0" w:line="240" w:lineRule="auto"/>
              <w:jc w:val="center"/>
              <w:rPr>
                <w:rFonts w:ascii="Tahoma" w:eastAsia="Times New Roman" w:hAnsi="Tahoma" w:cs="Tahoma"/>
                <w:b/>
                <w:bCs/>
                <w:sz w:val="20"/>
                <w:szCs w:val="20"/>
              </w:rPr>
            </w:pPr>
            <w:r w:rsidRPr="008D14AD">
              <w:rPr>
                <w:rFonts w:ascii="Tahoma" w:eastAsia="Times New Roman" w:hAnsi="Tahoma" w:cs="Tahoma"/>
                <w:b/>
                <w:bCs/>
                <w:sz w:val="20"/>
                <w:szCs w:val="20"/>
              </w:rPr>
              <w:t>Min 0 balų</w:t>
            </w:r>
          </w:p>
          <w:p w14:paraId="19237941" w14:textId="2E3516B3" w:rsidR="00D92728" w:rsidRPr="008D14AD" w:rsidRDefault="00D92728" w:rsidP="00D92728">
            <w:pPr>
              <w:widowControl w:val="0"/>
              <w:tabs>
                <w:tab w:val="left" w:pos="851"/>
              </w:tabs>
              <w:spacing w:after="0" w:line="240" w:lineRule="auto"/>
              <w:rPr>
                <w:rFonts w:ascii="Tahoma" w:eastAsia="Times New Roman" w:hAnsi="Tahoma" w:cs="Tahoma"/>
                <w:sz w:val="20"/>
                <w:szCs w:val="20"/>
              </w:rPr>
            </w:pPr>
            <w:proofErr w:type="spellStart"/>
            <w:r w:rsidRPr="008D14AD">
              <w:rPr>
                <w:rFonts w:ascii="Tahoma" w:eastAsia="Times New Roman" w:hAnsi="Tahoma" w:cs="Tahoma"/>
                <w:b/>
                <w:bCs/>
                <w:sz w:val="20"/>
                <w:szCs w:val="20"/>
              </w:rPr>
              <w:t>Max</w:t>
            </w:r>
            <w:proofErr w:type="spellEnd"/>
            <w:r w:rsidRPr="008D14AD">
              <w:rPr>
                <w:rFonts w:ascii="Tahoma" w:eastAsia="Times New Roman" w:hAnsi="Tahoma" w:cs="Tahoma"/>
                <w:b/>
                <w:bCs/>
                <w:sz w:val="20"/>
                <w:szCs w:val="20"/>
              </w:rPr>
              <w:t xml:space="preserve"> </w:t>
            </w:r>
            <w:r w:rsidRPr="008D14AD">
              <w:rPr>
                <w:rFonts w:ascii="Tahoma" w:eastAsia="Times New Roman" w:hAnsi="Tahoma" w:cs="Tahoma"/>
                <w:b/>
                <w:bCs/>
                <w:sz w:val="20"/>
                <w:szCs w:val="20"/>
                <w:lang w:val="en-US"/>
              </w:rPr>
              <w:t>14</w:t>
            </w:r>
            <w:r w:rsidRPr="008D14AD">
              <w:rPr>
                <w:rFonts w:ascii="Tahoma" w:eastAsia="Times New Roman" w:hAnsi="Tahoma" w:cs="Tahoma"/>
                <w:b/>
                <w:bCs/>
                <w:sz w:val="20"/>
                <w:szCs w:val="20"/>
              </w:rPr>
              <w:t xml:space="preserve"> balų</w:t>
            </w:r>
          </w:p>
        </w:tc>
        <w:tc>
          <w:tcPr>
            <w:tcW w:w="3686" w:type="dxa"/>
          </w:tcPr>
          <w:p w14:paraId="3505EA6E" w14:textId="77777777" w:rsidR="00D92728" w:rsidRPr="008D14AD" w:rsidRDefault="00D92728" w:rsidP="00D92728">
            <w:pPr>
              <w:pStyle w:val="ListParagraph"/>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sidRPr="008D14AD">
              <w:rPr>
                <w:rFonts w:ascii="Tahoma" w:eastAsia="Times New Roman" w:hAnsi="Tahoma" w:cs="Tahoma"/>
                <w:sz w:val="20"/>
                <w:szCs w:val="20"/>
              </w:rPr>
              <w:t>Pasiūlymo forma (Pirkimo sąlygų 5 priedas);</w:t>
            </w:r>
          </w:p>
          <w:p w14:paraId="762221BF" w14:textId="77777777" w:rsidR="008D14AD" w:rsidRDefault="008D14AD" w:rsidP="008D14AD">
            <w:pPr>
              <w:pStyle w:val="ListParagraph"/>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sidRPr="008D14AD">
              <w:rPr>
                <w:rFonts w:ascii="Tahoma" w:eastAsia="Times New Roman" w:hAnsi="Tahoma" w:cs="Tahoma"/>
                <w:sz w:val="20"/>
                <w:szCs w:val="20"/>
              </w:rPr>
              <w:t>Pirkimo sąlygų 11 priedas „Specialistų sąrašo ir kokybinių vertinimo kriterijų atitikties pažymos forma“</w:t>
            </w:r>
            <w:r w:rsidR="00D92728" w:rsidRPr="008D14AD">
              <w:rPr>
                <w:rFonts w:ascii="Tahoma" w:eastAsia="Times New Roman" w:hAnsi="Tahoma" w:cs="Tahoma"/>
                <w:sz w:val="20"/>
                <w:szCs w:val="20"/>
              </w:rPr>
              <w:t>;</w:t>
            </w:r>
          </w:p>
          <w:p w14:paraId="37C824CD" w14:textId="394746E1" w:rsidR="00D92728" w:rsidRPr="008D14AD" w:rsidRDefault="007653A3" w:rsidP="008D14AD">
            <w:pPr>
              <w:pStyle w:val="ListParagraph"/>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sidRPr="6831ADC6">
              <w:rPr>
                <w:rFonts w:ascii="Tahoma" w:eastAsia="Times New Roman" w:hAnsi="Tahoma" w:cs="Tahoma"/>
                <w:sz w:val="20"/>
                <w:szCs w:val="20"/>
              </w:rPr>
              <w:t>Pirkimo sąlygų 13 priedas „Užsakovo atsiliepimo forma specialisto patirčiai“</w:t>
            </w:r>
            <w:r w:rsidR="4F224E4B" w:rsidRPr="6831ADC6">
              <w:rPr>
                <w:rFonts w:ascii="Tahoma" w:eastAsia="Times New Roman" w:hAnsi="Tahoma" w:cs="Tahoma"/>
                <w:sz w:val="20"/>
                <w:szCs w:val="20"/>
              </w:rPr>
              <w:t>;</w:t>
            </w:r>
          </w:p>
          <w:p w14:paraId="5309DF2B" w14:textId="1EFEE058" w:rsidR="00D92728" w:rsidRPr="008D14AD" w:rsidRDefault="0492D9D6" w:rsidP="6831ADC6">
            <w:pPr>
              <w:pStyle w:val="ListParagraph"/>
              <w:widowControl w:val="0"/>
              <w:numPr>
                <w:ilvl w:val="0"/>
                <w:numId w:val="11"/>
              </w:numPr>
              <w:tabs>
                <w:tab w:val="left" w:pos="346"/>
                <w:tab w:val="left" w:pos="851"/>
              </w:tabs>
              <w:spacing w:after="0"/>
              <w:ind w:left="0" w:firstLine="0"/>
              <w:jc w:val="both"/>
              <w:rPr>
                <w:rFonts w:ascii="Tahoma" w:eastAsia="Times New Roman" w:hAnsi="Tahoma" w:cs="Tahoma"/>
                <w:sz w:val="20"/>
                <w:szCs w:val="20"/>
                <w:highlight w:val="yellow"/>
              </w:rPr>
            </w:pPr>
            <w:r w:rsidRPr="6831ADC6">
              <w:rPr>
                <w:rFonts w:ascii="Tahoma" w:eastAsia="Times New Roman" w:hAnsi="Tahoma" w:cs="Tahoma"/>
                <w:sz w:val="20"/>
                <w:szCs w:val="20"/>
                <w:highlight w:val="yellow"/>
              </w:rPr>
              <w:t>tarptautinis sertifikatas.</w:t>
            </w:r>
          </w:p>
        </w:tc>
      </w:tr>
      <w:tr w:rsidR="00421B67" w:rsidRPr="008D14AD" w14:paraId="398FE0F0" w14:textId="77777777" w:rsidTr="6831ADC6">
        <w:tc>
          <w:tcPr>
            <w:tcW w:w="562" w:type="dxa"/>
            <w:tcBorders>
              <w:bottom w:val="single" w:sz="4" w:space="0" w:color="auto"/>
            </w:tcBorders>
          </w:tcPr>
          <w:p w14:paraId="0FB5F622" w14:textId="77777777" w:rsidR="00421B67" w:rsidRPr="008D14AD" w:rsidRDefault="00421B67"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vMerge w:val="restart"/>
          </w:tcPr>
          <w:p w14:paraId="6F96B6A3" w14:textId="77777777" w:rsidR="00421B67" w:rsidRPr="007653A3" w:rsidRDefault="00421B67" w:rsidP="00421B67">
            <w:pPr>
              <w:widowControl w:val="0"/>
              <w:tabs>
                <w:tab w:val="left" w:pos="851"/>
              </w:tabs>
              <w:spacing w:after="0"/>
              <w:jc w:val="both"/>
              <w:rPr>
                <w:rFonts w:ascii="Tahoma" w:eastAsia="Times New Roman" w:hAnsi="Tahoma" w:cs="Tahoma"/>
                <w:b/>
                <w:bCs/>
                <w:sz w:val="20"/>
                <w:szCs w:val="20"/>
              </w:rPr>
            </w:pPr>
            <w:r w:rsidRPr="007653A3">
              <w:rPr>
                <w:rFonts w:ascii="Tahoma" w:eastAsia="Times New Roman" w:hAnsi="Tahoma" w:cs="Tahoma"/>
                <w:b/>
                <w:bCs/>
                <w:sz w:val="20"/>
                <w:szCs w:val="20"/>
              </w:rPr>
              <w:t xml:space="preserve">Pastaba. </w:t>
            </w:r>
            <w:r w:rsidRPr="007653A3">
              <w:rPr>
                <w:rFonts w:ascii="Tahoma" w:eastAsia="Times New Roman" w:hAnsi="Tahoma" w:cs="Tahoma"/>
                <w:sz w:val="20"/>
                <w:szCs w:val="20"/>
              </w:rPr>
              <w:t xml:space="preserve">Vertinama tik papildoma specialisto patirtis, kuria tiekėjas nesiremia grįsdamas </w:t>
            </w:r>
            <w:r w:rsidRPr="007653A3">
              <w:rPr>
                <w:rFonts w:ascii="Tahoma" w:eastAsia="Times New Roman" w:hAnsi="Tahoma" w:cs="Tahoma"/>
                <w:sz w:val="20"/>
                <w:szCs w:val="20"/>
              </w:rPr>
              <w:lastRenderedPageBreak/>
              <w:t>atitikimą kvalifikacijos reikalavimams, t. y.  kvalifikacijos kėlimo sertifikatas (-ai), kuris buvo pateiktas kaip kvalifikacijos atitiktį įrodantis dokumentas, nurodytas Specialiųjų sąlygų priede „Kvalifikacijos reikalavimai“ 2.1. p., nebus vertinimas.</w:t>
            </w:r>
            <w:r w:rsidRPr="007653A3">
              <w:rPr>
                <w:rFonts w:ascii="Tahoma" w:eastAsia="Times New Roman" w:hAnsi="Tahoma" w:cs="Tahoma"/>
                <w:b/>
                <w:bCs/>
                <w:sz w:val="20"/>
                <w:szCs w:val="20"/>
              </w:rPr>
              <w:t xml:space="preserve">  </w:t>
            </w:r>
          </w:p>
          <w:p w14:paraId="52B02328" w14:textId="77777777" w:rsidR="00421B67" w:rsidRPr="008D14AD" w:rsidRDefault="00421B67" w:rsidP="00396C7D">
            <w:pPr>
              <w:spacing w:after="0"/>
              <w:jc w:val="both"/>
              <w:rPr>
                <w:rFonts w:ascii="Tahoma" w:hAnsi="Tahoma" w:cs="Tahoma"/>
                <w:bCs/>
                <w:sz w:val="20"/>
                <w:szCs w:val="20"/>
              </w:rPr>
            </w:pPr>
          </w:p>
        </w:tc>
        <w:tc>
          <w:tcPr>
            <w:tcW w:w="4961" w:type="dxa"/>
            <w:tcBorders>
              <w:bottom w:val="single" w:sz="4" w:space="0" w:color="auto"/>
            </w:tcBorders>
          </w:tcPr>
          <w:p w14:paraId="34955B86" w14:textId="07DF6B1A" w:rsidR="00421B67" w:rsidRPr="008D14AD" w:rsidRDefault="00421B67" w:rsidP="00766904">
            <w:pPr>
              <w:jc w:val="both"/>
              <w:rPr>
                <w:rFonts w:ascii="Tahoma" w:eastAsia="Times New Roman" w:hAnsi="Tahoma" w:cs="Tahoma"/>
                <w:sz w:val="20"/>
                <w:szCs w:val="20"/>
              </w:rPr>
            </w:pPr>
            <w:r w:rsidRPr="76E7DB08">
              <w:rPr>
                <w:rFonts w:ascii="Tahoma" w:eastAsia="Times New Roman" w:hAnsi="Tahoma" w:cs="Tahoma"/>
                <w:sz w:val="20"/>
                <w:szCs w:val="20"/>
              </w:rPr>
              <w:lastRenderedPageBreak/>
              <w:t xml:space="preserve">Tiekėjo siūlomas specialistas – lektorius per paskutinius 3 (trejus) metus iki pirminių pasiūlymų </w:t>
            </w:r>
            <w:r w:rsidRPr="76E7DB08">
              <w:rPr>
                <w:rFonts w:ascii="Tahoma" w:eastAsia="Times New Roman" w:hAnsi="Tahoma" w:cs="Tahoma"/>
                <w:sz w:val="20"/>
                <w:szCs w:val="20"/>
              </w:rPr>
              <w:lastRenderedPageBreak/>
              <w:t xml:space="preserve">pateikimo termino pabaigos </w:t>
            </w:r>
            <w:bookmarkStart w:id="3" w:name="_Hlk214442523"/>
            <w:r w:rsidRPr="76E7DB08">
              <w:rPr>
                <w:rFonts w:ascii="Tahoma" w:eastAsia="Times New Roman" w:hAnsi="Tahoma" w:cs="Tahoma"/>
                <w:sz w:val="20"/>
                <w:szCs w:val="20"/>
              </w:rPr>
              <w:t>vykdė tęstinius vadovų mokymus (ne mažiau 24 ak. val.)</w:t>
            </w:r>
            <w:r w:rsidR="00A504C9" w:rsidRPr="76E7DB08">
              <w:rPr>
                <w:rFonts w:ascii="Tahoma" w:eastAsia="Times New Roman" w:hAnsi="Tahoma" w:cs="Tahoma"/>
                <w:sz w:val="20"/>
                <w:szCs w:val="20"/>
              </w:rPr>
              <w:t>,</w:t>
            </w:r>
            <w:r w:rsidRPr="76E7DB08">
              <w:rPr>
                <w:rFonts w:ascii="Tahoma" w:eastAsia="Times New Roman" w:hAnsi="Tahoma" w:cs="Tahoma"/>
                <w:sz w:val="20"/>
                <w:szCs w:val="20"/>
              </w:rPr>
              <w:t xml:space="preserve"> </w:t>
            </w:r>
            <w:r w:rsidR="00A504C9" w:rsidRPr="76E7DB08">
              <w:rPr>
                <w:rFonts w:ascii="Tahoma" w:eastAsia="Times New Roman" w:hAnsi="Tahoma" w:cs="Tahoma"/>
                <w:sz w:val="20"/>
                <w:szCs w:val="20"/>
                <w:highlight w:val="yellow"/>
              </w:rPr>
              <w:t xml:space="preserve">kurių apimtis sukaupta iš </w:t>
            </w:r>
            <w:r w:rsidR="00B221F4">
              <w:rPr>
                <w:rFonts w:ascii="Tahoma" w:eastAsia="Times New Roman" w:hAnsi="Tahoma" w:cs="Tahoma"/>
                <w:sz w:val="20"/>
                <w:szCs w:val="20"/>
                <w:highlight w:val="yellow"/>
              </w:rPr>
              <w:t xml:space="preserve">vienos ar </w:t>
            </w:r>
            <w:r w:rsidR="00A504C9" w:rsidRPr="76E7DB08">
              <w:rPr>
                <w:rFonts w:ascii="Tahoma" w:eastAsia="Times New Roman" w:hAnsi="Tahoma" w:cs="Tahoma"/>
                <w:sz w:val="20"/>
                <w:szCs w:val="20"/>
                <w:highlight w:val="yellow"/>
              </w:rPr>
              <w:t>kelių organizacijų,</w:t>
            </w:r>
            <w:r w:rsidR="25F92145" w:rsidRPr="76E7DB08">
              <w:rPr>
                <w:rFonts w:ascii="Tahoma" w:eastAsia="Times New Roman" w:hAnsi="Tahoma" w:cs="Tahoma"/>
                <w:sz w:val="20"/>
                <w:szCs w:val="20"/>
                <w:highlight w:val="yellow"/>
              </w:rPr>
              <w:t xml:space="preserve"> </w:t>
            </w:r>
            <w:r w:rsidR="00A504C9" w:rsidRPr="76E7DB08">
              <w:rPr>
                <w:rFonts w:ascii="Tahoma" w:eastAsia="Times New Roman" w:hAnsi="Tahoma" w:cs="Tahoma"/>
                <w:sz w:val="20"/>
                <w:szCs w:val="20"/>
                <w:highlight w:val="yellow"/>
              </w:rPr>
              <w:t xml:space="preserve">kurių </w:t>
            </w:r>
            <w:r w:rsidR="000A4023" w:rsidRPr="76E7DB08">
              <w:rPr>
                <w:rFonts w:ascii="Tahoma" w:eastAsia="Times New Roman" w:hAnsi="Tahoma" w:cs="Tahoma"/>
                <w:sz w:val="20"/>
                <w:szCs w:val="20"/>
                <w:highlight w:val="yellow"/>
              </w:rPr>
              <w:t>kiekviena</w:t>
            </w:r>
            <w:r w:rsidR="00A504C9" w:rsidRPr="76E7DB08">
              <w:rPr>
                <w:rFonts w:ascii="Tahoma" w:eastAsia="Times New Roman" w:hAnsi="Tahoma" w:cs="Tahoma"/>
                <w:sz w:val="20"/>
                <w:szCs w:val="20"/>
                <w:highlight w:val="yellow"/>
              </w:rPr>
              <w:t xml:space="preserve"> turi turėti daugiau nei 1000 darbuotojų</w:t>
            </w:r>
            <w:bookmarkEnd w:id="3"/>
            <w:r w:rsidRPr="76E7DB08">
              <w:rPr>
                <w:rFonts w:ascii="Tahoma" w:eastAsia="Times New Roman" w:hAnsi="Tahoma" w:cs="Tahoma"/>
                <w:sz w:val="20"/>
                <w:szCs w:val="20"/>
                <w:highlight w:val="yellow"/>
              </w:rPr>
              <w:t>.</w:t>
            </w:r>
          </w:p>
          <w:p w14:paraId="28B5ABDC" w14:textId="77777777" w:rsidR="00421B67" w:rsidRPr="008D14AD" w:rsidRDefault="00421B67" w:rsidP="00766904">
            <w:pPr>
              <w:jc w:val="both"/>
              <w:rPr>
                <w:rFonts w:ascii="Tahoma" w:eastAsia="Times New Roman" w:hAnsi="Tahoma" w:cs="Tahoma"/>
                <w:sz w:val="20"/>
                <w:szCs w:val="20"/>
              </w:rPr>
            </w:pPr>
            <w:r w:rsidRPr="008D14AD">
              <w:rPr>
                <w:rFonts w:ascii="Tahoma" w:eastAsia="Times New Roman" w:hAnsi="Tahoma" w:cs="Tahoma"/>
                <w:sz w:val="20"/>
                <w:szCs w:val="20"/>
              </w:rPr>
              <w:t xml:space="preserve">Mokymus vykdė organizacijai, turinčiai mažiau nei 1000 darbuotojų – </w:t>
            </w:r>
            <w:r w:rsidRPr="008D14AD">
              <w:rPr>
                <w:rFonts w:ascii="Tahoma" w:eastAsia="Times New Roman" w:hAnsi="Tahoma" w:cs="Tahoma"/>
                <w:b/>
                <w:bCs/>
                <w:sz w:val="20"/>
                <w:szCs w:val="20"/>
              </w:rPr>
              <w:t>0 balų</w:t>
            </w:r>
            <w:r w:rsidRPr="008D14AD">
              <w:rPr>
                <w:rFonts w:ascii="Tahoma" w:eastAsia="Times New Roman" w:hAnsi="Tahoma" w:cs="Tahoma"/>
                <w:sz w:val="20"/>
                <w:szCs w:val="20"/>
              </w:rPr>
              <w:t>.</w:t>
            </w:r>
          </w:p>
          <w:p w14:paraId="4A41A732" w14:textId="51602E33" w:rsidR="00421B67" w:rsidRPr="008D14AD" w:rsidRDefault="00421B67" w:rsidP="00766904">
            <w:pPr>
              <w:jc w:val="both"/>
              <w:rPr>
                <w:rFonts w:ascii="Tahoma" w:eastAsia="Times New Roman" w:hAnsi="Tahoma" w:cs="Tahoma"/>
                <w:sz w:val="20"/>
                <w:szCs w:val="20"/>
              </w:rPr>
            </w:pPr>
            <w:r w:rsidRPr="008D14AD">
              <w:rPr>
                <w:rFonts w:ascii="Tahoma" w:eastAsia="Times New Roman" w:hAnsi="Tahoma" w:cs="Tahoma"/>
                <w:sz w:val="20"/>
                <w:szCs w:val="20"/>
              </w:rPr>
              <w:t xml:space="preserve">Mokymus vykdė organizacijai, turinčiai daugiau nei 1000 darbuotojų – </w:t>
            </w:r>
            <w:r w:rsidRPr="008D14AD">
              <w:rPr>
                <w:rFonts w:ascii="Tahoma" w:eastAsia="Times New Roman" w:hAnsi="Tahoma" w:cs="Tahoma"/>
                <w:b/>
                <w:bCs/>
                <w:sz w:val="20"/>
                <w:szCs w:val="20"/>
              </w:rPr>
              <w:t>7 balai.</w:t>
            </w:r>
          </w:p>
        </w:tc>
        <w:tc>
          <w:tcPr>
            <w:tcW w:w="1559" w:type="dxa"/>
            <w:tcBorders>
              <w:bottom w:val="single" w:sz="4" w:space="0" w:color="auto"/>
            </w:tcBorders>
          </w:tcPr>
          <w:p w14:paraId="53B8180F" w14:textId="3F23C645" w:rsidR="00421B67" w:rsidRPr="008D14AD" w:rsidRDefault="00421B67" w:rsidP="001813F9">
            <w:pPr>
              <w:widowControl w:val="0"/>
              <w:tabs>
                <w:tab w:val="left" w:pos="851"/>
              </w:tabs>
              <w:spacing w:after="0" w:line="240" w:lineRule="auto"/>
              <w:jc w:val="center"/>
              <w:rPr>
                <w:rFonts w:ascii="Tahoma" w:eastAsia="Times New Roman" w:hAnsi="Tahoma" w:cs="Tahoma"/>
                <w:b/>
                <w:bCs/>
                <w:color w:val="FF0000"/>
                <w:sz w:val="20"/>
                <w:szCs w:val="20"/>
              </w:rPr>
            </w:pPr>
            <w:r w:rsidRPr="008D14AD">
              <w:rPr>
                <w:rFonts w:ascii="Tahoma" w:eastAsia="Times New Roman" w:hAnsi="Tahoma" w:cs="Tahoma"/>
                <w:b/>
                <w:bCs/>
                <w:color w:val="FF0000"/>
                <w:sz w:val="20"/>
                <w:szCs w:val="20"/>
              </w:rPr>
              <w:lastRenderedPageBreak/>
              <w:t>7</w:t>
            </w:r>
          </w:p>
        </w:tc>
        <w:tc>
          <w:tcPr>
            <w:tcW w:w="3686" w:type="dxa"/>
            <w:tcBorders>
              <w:bottom w:val="single" w:sz="4" w:space="0" w:color="auto"/>
            </w:tcBorders>
          </w:tcPr>
          <w:p w14:paraId="587FCAB2" w14:textId="77777777" w:rsidR="00421B67" w:rsidRPr="008D14AD" w:rsidRDefault="00421B67" w:rsidP="00766904">
            <w:pPr>
              <w:pStyle w:val="ListParagraph"/>
              <w:widowControl w:val="0"/>
              <w:tabs>
                <w:tab w:val="left" w:pos="346"/>
                <w:tab w:val="left" w:pos="851"/>
              </w:tabs>
              <w:spacing w:after="0"/>
              <w:ind w:left="0"/>
              <w:jc w:val="both"/>
              <w:rPr>
                <w:rFonts w:ascii="Tahoma" w:eastAsia="Times New Roman" w:hAnsi="Tahoma" w:cs="Tahoma"/>
                <w:sz w:val="20"/>
                <w:szCs w:val="20"/>
              </w:rPr>
            </w:pPr>
          </w:p>
        </w:tc>
      </w:tr>
      <w:tr w:rsidR="00421B67" w:rsidRPr="00E077CE" w14:paraId="2CFCB1E3" w14:textId="77777777" w:rsidTr="6831ADC6">
        <w:tc>
          <w:tcPr>
            <w:tcW w:w="562" w:type="dxa"/>
            <w:tcBorders>
              <w:bottom w:val="single" w:sz="4" w:space="0" w:color="auto"/>
            </w:tcBorders>
          </w:tcPr>
          <w:p w14:paraId="5614A7ED" w14:textId="77777777" w:rsidR="00421B67" w:rsidRPr="00E077CE" w:rsidRDefault="00421B67"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vMerge/>
          </w:tcPr>
          <w:p w14:paraId="717B15D2" w14:textId="77777777" w:rsidR="00421B67" w:rsidRPr="00E077CE" w:rsidRDefault="00421B67" w:rsidP="00421B67">
            <w:pPr>
              <w:widowControl w:val="0"/>
              <w:tabs>
                <w:tab w:val="left" w:pos="851"/>
              </w:tabs>
              <w:spacing w:after="0"/>
              <w:jc w:val="both"/>
              <w:rPr>
                <w:rFonts w:ascii="Tahoma" w:hAnsi="Tahoma" w:cs="Tahoma"/>
                <w:bCs/>
                <w:sz w:val="20"/>
                <w:szCs w:val="20"/>
              </w:rPr>
            </w:pPr>
          </w:p>
        </w:tc>
        <w:tc>
          <w:tcPr>
            <w:tcW w:w="4961" w:type="dxa"/>
            <w:tcBorders>
              <w:bottom w:val="single" w:sz="4" w:space="0" w:color="auto"/>
            </w:tcBorders>
          </w:tcPr>
          <w:p w14:paraId="63D07CF2" w14:textId="77777777" w:rsidR="00421B67" w:rsidRDefault="00421B67" w:rsidP="0084298B">
            <w:pPr>
              <w:widowControl w:val="0"/>
              <w:tabs>
                <w:tab w:val="left" w:pos="851"/>
              </w:tabs>
              <w:spacing w:after="0"/>
              <w:jc w:val="both"/>
              <w:rPr>
                <w:rFonts w:ascii="Tahoma" w:eastAsia="Times New Roman" w:hAnsi="Tahoma" w:cs="Tahoma"/>
                <w:sz w:val="20"/>
                <w:szCs w:val="20"/>
              </w:rPr>
            </w:pPr>
            <w:r w:rsidRPr="00E077CE">
              <w:rPr>
                <w:rFonts w:ascii="Tahoma" w:eastAsia="Times New Roman" w:hAnsi="Tahoma" w:cs="Tahoma"/>
                <w:sz w:val="20"/>
                <w:szCs w:val="20"/>
              </w:rPr>
              <w:t>Tiekėjo siūlomas specialistas – lektorius per pastaruosius 3 (trejus) metus bent 1 (vieną) kartą dalyvavo kvalifikacijos kėlimo kursuose ar mokymų programose, skirtose vadovų ugdymo ir konsultavimo kompetencijai ugdyti, ir įgijo tarptautinį sertifikatą.</w:t>
            </w:r>
          </w:p>
          <w:p w14:paraId="7D6ADE6F" w14:textId="77777777" w:rsidR="00421B67" w:rsidRPr="00E077CE" w:rsidRDefault="00421B67" w:rsidP="0084298B">
            <w:pPr>
              <w:widowControl w:val="0"/>
              <w:tabs>
                <w:tab w:val="left" w:pos="851"/>
              </w:tabs>
              <w:spacing w:after="0"/>
              <w:jc w:val="both"/>
              <w:rPr>
                <w:rFonts w:ascii="Tahoma" w:eastAsia="Times New Roman" w:hAnsi="Tahoma" w:cs="Tahoma"/>
                <w:sz w:val="20"/>
                <w:szCs w:val="20"/>
              </w:rPr>
            </w:pPr>
          </w:p>
          <w:p w14:paraId="5932B212" w14:textId="77777777" w:rsidR="00421B67" w:rsidRPr="00E077CE" w:rsidRDefault="00421B67" w:rsidP="0084298B">
            <w:pPr>
              <w:widowControl w:val="0"/>
              <w:tabs>
                <w:tab w:val="left" w:pos="851"/>
              </w:tabs>
              <w:spacing w:after="0"/>
              <w:jc w:val="both"/>
              <w:rPr>
                <w:rFonts w:ascii="Tahoma" w:eastAsia="Times New Roman" w:hAnsi="Tahoma" w:cs="Tahoma"/>
                <w:sz w:val="20"/>
                <w:szCs w:val="20"/>
              </w:rPr>
            </w:pPr>
            <w:r w:rsidRPr="00E077CE">
              <w:rPr>
                <w:rFonts w:ascii="Tahoma" w:eastAsia="Times New Roman" w:hAnsi="Tahoma" w:cs="Tahoma"/>
                <w:sz w:val="20"/>
                <w:szCs w:val="20"/>
              </w:rPr>
              <w:t xml:space="preserve">Lektorius nedalyvavo  kvalifikacijos kėlimo kursuose – </w:t>
            </w:r>
            <w:r w:rsidRPr="00E077CE">
              <w:rPr>
                <w:rFonts w:ascii="Tahoma" w:eastAsia="Times New Roman" w:hAnsi="Tahoma" w:cs="Tahoma"/>
                <w:b/>
                <w:bCs/>
                <w:sz w:val="20"/>
                <w:szCs w:val="20"/>
              </w:rPr>
              <w:t>0 balų.</w:t>
            </w:r>
          </w:p>
          <w:p w14:paraId="04E60036" w14:textId="77777777" w:rsidR="00421B67" w:rsidRPr="00E077CE" w:rsidRDefault="00421B67" w:rsidP="0084298B">
            <w:pPr>
              <w:widowControl w:val="0"/>
              <w:tabs>
                <w:tab w:val="left" w:pos="851"/>
              </w:tabs>
              <w:spacing w:after="0"/>
              <w:jc w:val="both"/>
              <w:rPr>
                <w:rFonts w:ascii="Tahoma" w:eastAsia="Times New Roman" w:hAnsi="Tahoma" w:cs="Tahoma"/>
                <w:sz w:val="20"/>
                <w:szCs w:val="20"/>
              </w:rPr>
            </w:pPr>
          </w:p>
          <w:p w14:paraId="10E9332D" w14:textId="77777777" w:rsidR="00421B67" w:rsidRDefault="00421B67" w:rsidP="0084298B">
            <w:pPr>
              <w:widowControl w:val="0"/>
              <w:tabs>
                <w:tab w:val="left" w:pos="851"/>
              </w:tabs>
              <w:spacing w:after="0"/>
              <w:jc w:val="both"/>
              <w:rPr>
                <w:rFonts w:ascii="Tahoma" w:eastAsia="Times New Roman" w:hAnsi="Tahoma" w:cs="Tahoma"/>
                <w:b/>
                <w:bCs/>
                <w:sz w:val="20"/>
                <w:szCs w:val="20"/>
              </w:rPr>
            </w:pPr>
            <w:r w:rsidRPr="00E077CE">
              <w:rPr>
                <w:rFonts w:ascii="Tahoma" w:eastAsia="Times New Roman" w:hAnsi="Tahoma" w:cs="Tahoma"/>
                <w:sz w:val="20"/>
                <w:szCs w:val="20"/>
              </w:rPr>
              <w:t xml:space="preserve">Lektorius dalyvavo kvalifikacijos kėlimo kursuose 1 (vieną) ar daugiau kartų –  </w:t>
            </w:r>
            <w:r w:rsidRPr="00E077CE">
              <w:rPr>
                <w:rFonts w:ascii="Tahoma" w:eastAsia="Times New Roman" w:hAnsi="Tahoma" w:cs="Tahoma"/>
                <w:b/>
                <w:bCs/>
                <w:sz w:val="20"/>
                <w:szCs w:val="20"/>
              </w:rPr>
              <w:t>7 balai.</w:t>
            </w:r>
          </w:p>
          <w:p w14:paraId="1A011A9E" w14:textId="1781EBF7" w:rsidR="00421B67" w:rsidRPr="00187289" w:rsidRDefault="00421B67" w:rsidP="0084298B">
            <w:pPr>
              <w:widowControl w:val="0"/>
              <w:tabs>
                <w:tab w:val="left" w:pos="851"/>
              </w:tabs>
              <w:spacing w:after="0"/>
              <w:jc w:val="both"/>
              <w:rPr>
                <w:rFonts w:ascii="Tahoma" w:eastAsia="Times New Roman" w:hAnsi="Tahoma" w:cs="Tahoma"/>
                <w:sz w:val="20"/>
                <w:szCs w:val="20"/>
              </w:rPr>
            </w:pPr>
          </w:p>
        </w:tc>
        <w:tc>
          <w:tcPr>
            <w:tcW w:w="1559" w:type="dxa"/>
            <w:tcBorders>
              <w:bottom w:val="single" w:sz="4" w:space="0" w:color="auto"/>
            </w:tcBorders>
          </w:tcPr>
          <w:p w14:paraId="3766E6A8" w14:textId="0E32EA41" w:rsidR="00421B67" w:rsidRPr="00E077CE" w:rsidRDefault="00421B67" w:rsidP="001813F9">
            <w:pPr>
              <w:widowControl w:val="0"/>
              <w:tabs>
                <w:tab w:val="left" w:pos="851"/>
              </w:tabs>
              <w:spacing w:after="0" w:line="240" w:lineRule="auto"/>
              <w:jc w:val="center"/>
              <w:rPr>
                <w:rFonts w:ascii="Tahoma" w:eastAsia="Times New Roman" w:hAnsi="Tahoma" w:cs="Tahoma"/>
                <w:b/>
                <w:bCs/>
                <w:color w:val="FF0000"/>
                <w:sz w:val="20"/>
                <w:szCs w:val="20"/>
                <w:lang w:val="en-US"/>
              </w:rPr>
            </w:pPr>
            <w:r w:rsidRPr="00E077CE">
              <w:rPr>
                <w:rFonts w:ascii="Tahoma" w:eastAsia="Times New Roman" w:hAnsi="Tahoma" w:cs="Tahoma"/>
                <w:b/>
                <w:bCs/>
                <w:color w:val="FF0000"/>
                <w:sz w:val="20"/>
                <w:szCs w:val="20"/>
                <w:lang w:val="en-US"/>
              </w:rPr>
              <w:t>7</w:t>
            </w:r>
          </w:p>
        </w:tc>
        <w:tc>
          <w:tcPr>
            <w:tcW w:w="3686" w:type="dxa"/>
            <w:tcBorders>
              <w:bottom w:val="single" w:sz="4" w:space="0" w:color="auto"/>
            </w:tcBorders>
          </w:tcPr>
          <w:p w14:paraId="01AB8AE9" w14:textId="77777777" w:rsidR="00421B67" w:rsidRPr="00E077CE" w:rsidRDefault="00421B67" w:rsidP="00766904">
            <w:pPr>
              <w:pStyle w:val="ListParagraph"/>
              <w:widowControl w:val="0"/>
              <w:tabs>
                <w:tab w:val="left" w:pos="346"/>
                <w:tab w:val="left" w:pos="851"/>
              </w:tabs>
              <w:spacing w:after="0"/>
              <w:ind w:left="0"/>
              <w:jc w:val="both"/>
              <w:rPr>
                <w:rFonts w:ascii="Tahoma" w:eastAsia="Times New Roman" w:hAnsi="Tahoma" w:cs="Tahoma"/>
                <w:sz w:val="20"/>
                <w:szCs w:val="20"/>
              </w:rPr>
            </w:pPr>
          </w:p>
        </w:tc>
      </w:tr>
      <w:tr w:rsidR="00D92728" w:rsidRPr="00E077CE" w14:paraId="140851E7" w14:textId="77777777" w:rsidTr="6831ADC6">
        <w:tc>
          <w:tcPr>
            <w:tcW w:w="562" w:type="dxa"/>
            <w:tcBorders>
              <w:bottom w:val="single" w:sz="4" w:space="0" w:color="auto"/>
            </w:tcBorders>
          </w:tcPr>
          <w:p w14:paraId="4A18357F" w14:textId="6F091A75" w:rsidR="00D92728" w:rsidRPr="00E077CE" w:rsidRDefault="00D92728" w:rsidP="007E040D">
            <w:pPr>
              <w:pStyle w:val="ListParagraph"/>
              <w:widowControl w:val="0"/>
              <w:numPr>
                <w:ilvl w:val="0"/>
                <w:numId w:val="6"/>
              </w:numPr>
              <w:tabs>
                <w:tab w:val="left" w:pos="22"/>
              </w:tabs>
              <w:spacing w:after="0" w:line="240" w:lineRule="auto"/>
              <w:ind w:left="22" w:right="36" w:firstLine="0"/>
              <w:jc w:val="both"/>
              <w:rPr>
                <w:rFonts w:ascii="Tahoma" w:eastAsia="Times New Roman" w:hAnsi="Tahoma" w:cs="Tahoma"/>
                <w:b/>
                <w:iCs/>
                <w:sz w:val="20"/>
                <w:szCs w:val="20"/>
              </w:rPr>
            </w:pPr>
          </w:p>
        </w:tc>
        <w:tc>
          <w:tcPr>
            <w:tcW w:w="4253" w:type="dxa"/>
            <w:tcBorders>
              <w:bottom w:val="single" w:sz="4" w:space="0" w:color="auto"/>
            </w:tcBorders>
          </w:tcPr>
          <w:p w14:paraId="66CFB6E0" w14:textId="77777777" w:rsidR="00D92728" w:rsidRPr="00E077CE" w:rsidRDefault="00D92728" w:rsidP="007E040D">
            <w:pPr>
              <w:pStyle w:val="ListParagraph"/>
              <w:widowControl w:val="0"/>
              <w:tabs>
                <w:tab w:val="left" w:pos="346"/>
                <w:tab w:val="left" w:pos="851"/>
              </w:tabs>
              <w:spacing w:after="0"/>
              <w:ind w:left="0"/>
              <w:jc w:val="both"/>
              <w:rPr>
                <w:rFonts w:ascii="Tahoma" w:eastAsia="Times New Roman" w:hAnsi="Tahoma" w:cs="Tahoma"/>
                <w:b/>
                <w:bCs/>
                <w:sz w:val="20"/>
                <w:szCs w:val="20"/>
              </w:rPr>
            </w:pPr>
            <w:r w:rsidRPr="00E077CE">
              <w:rPr>
                <w:rFonts w:ascii="Tahoma" w:eastAsia="Times New Roman" w:hAnsi="Tahoma" w:cs="Tahoma"/>
                <w:b/>
                <w:bCs/>
                <w:sz w:val="20"/>
                <w:szCs w:val="20"/>
              </w:rPr>
              <w:t>Ketvirtas kriterijus: Tiekėjo papildomi pajėgumai (T3)</w:t>
            </w:r>
          </w:p>
        </w:tc>
        <w:tc>
          <w:tcPr>
            <w:tcW w:w="4961" w:type="dxa"/>
            <w:tcBorders>
              <w:bottom w:val="single" w:sz="4" w:space="0" w:color="auto"/>
            </w:tcBorders>
          </w:tcPr>
          <w:p w14:paraId="49A7956D" w14:textId="029286C9" w:rsidR="00D92728" w:rsidRPr="00E077CE" w:rsidRDefault="00D92728" w:rsidP="007E040D">
            <w:pPr>
              <w:pStyle w:val="ListParagraph"/>
              <w:widowControl w:val="0"/>
              <w:tabs>
                <w:tab w:val="left" w:pos="346"/>
                <w:tab w:val="left" w:pos="851"/>
              </w:tabs>
              <w:spacing w:after="0"/>
              <w:ind w:left="0"/>
              <w:jc w:val="both"/>
              <w:rPr>
                <w:rFonts w:ascii="Tahoma" w:eastAsia="Times New Roman" w:hAnsi="Tahoma" w:cs="Tahoma"/>
                <w:b/>
                <w:bCs/>
                <w:sz w:val="20"/>
                <w:szCs w:val="20"/>
              </w:rPr>
            </w:pPr>
            <w:r w:rsidRPr="00E077CE">
              <w:rPr>
                <w:rFonts w:ascii="Tahoma" w:eastAsia="Times New Roman" w:hAnsi="Tahoma" w:cs="Tahoma"/>
                <w:b/>
                <w:bCs/>
                <w:sz w:val="20"/>
                <w:szCs w:val="20"/>
              </w:rPr>
              <w:t>Vertinama sutarties vykdymui papildomai pasitelkiamų specialistų – lektorių skaičius</w:t>
            </w:r>
            <w:r w:rsidR="00BD4B3C" w:rsidRPr="00E077CE">
              <w:rPr>
                <w:rFonts w:ascii="Tahoma" w:eastAsia="Times New Roman" w:hAnsi="Tahoma" w:cs="Tahoma"/>
                <w:b/>
                <w:bCs/>
                <w:sz w:val="20"/>
                <w:szCs w:val="20"/>
              </w:rPr>
              <w:t>**</w:t>
            </w:r>
          </w:p>
        </w:tc>
        <w:tc>
          <w:tcPr>
            <w:tcW w:w="1559" w:type="dxa"/>
            <w:tcBorders>
              <w:bottom w:val="single" w:sz="4" w:space="0" w:color="auto"/>
            </w:tcBorders>
          </w:tcPr>
          <w:p w14:paraId="5AB41AEE" w14:textId="4DAAE4B1" w:rsidR="00D92728" w:rsidRPr="00E077CE" w:rsidRDefault="00D92728" w:rsidP="001F135F">
            <w:pPr>
              <w:pStyle w:val="ListParagraph"/>
              <w:widowControl w:val="0"/>
              <w:tabs>
                <w:tab w:val="left" w:pos="346"/>
                <w:tab w:val="left" w:pos="851"/>
              </w:tabs>
              <w:spacing w:after="0"/>
              <w:ind w:left="0"/>
              <w:jc w:val="center"/>
              <w:rPr>
                <w:rFonts w:ascii="Tahoma" w:eastAsia="Times New Roman" w:hAnsi="Tahoma" w:cs="Tahoma"/>
                <w:b/>
                <w:bCs/>
                <w:sz w:val="20"/>
                <w:szCs w:val="20"/>
              </w:rPr>
            </w:pPr>
            <w:r w:rsidRPr="00E077CE">
              <w:rPr>
                <w:rFonts w:ascii="Tahoma" w:eastAsia="Times New Roman" w:hAnsi="Tahoma" w:cs="Tahoma"/>
                <w:b/>
                <w:bCs/>
                <w:sz w:val="20"/>
                <w:szCs w:val="20"/>
              </w:rPr>
              <w:t>Mi</w:t>
            </w:r>
            <w:r w:rsidR="001F135F" w:rsidRPr="00E077CE">
              <w:rPr>
                <w:rFonts w:ascii="Tahoma" w:eastAsia="Times New Roman" w:hAnsi="Tahoma" w:cs="Tahoma"/>
                <w:b/>
                <w:bCs/>
                <w:sz w:val="20"/>
                <w:szCs w:val="20"/>
              </w:rPr>
              <w:t>n</w:t>
            </w:r>
            <w:r w:rsidRPr="00E077CE">
              <w:rPr>
                <w:rFonts w:ascii="Tahoma" w:eastAsia="Times New Roman" w:hAnsi="Tahoma" w:cs="Tahoma"/>
                <w:b/>
                <w:bCs/>
                <w:sz w:val="20"/>
                <w:szCs w:val="20"/>
              </w:rPr>
              <w:t xml:space="preserve"> 0 balų</w:t>
            </w:r>
          </w:p>
          <w:p w14:paraId="3D1C5F93" w14:textId="63C4D45F" w:rsidR="00D92728" w:rsidRPr="00E077CE" w:rsidRDefault="001F135F" w:rsidP="001F135F">
            <w:pPr>
              <w:pStyle w:val="ListParagraph"/>
              <w:widowControl w:val="0"/>
              <w:tabs>
                <w:tab w:val="left" w:pos="346"/>
                <w:tab w:val="left" w:pos="851"/>
              </w:tabs>
              <w:spacing w:after="0"/>
              <w:ind w:left="0"/>
              <w:jc w:val="center"/>
              <w:rPr>
                <w:rFonts w:ascii="Tahoma" w:eastAsia="Times New Roman" w:hAnsi="Tahoma" w:cs="Tahoma"/>
                <w:b/>
                <w:bCs/>
                <w:sz w:val="20"/>
                <w:szCs w:val="20"/>
              </w:rPr>
            </w:pPr>
            <w:proofErr w:type="spellStart"/>
            <w:r w:rsidRPr="00E077CE">
              <w:rPr>
                <w:rFonts w:ascii="Tahoma" w:eastAsia="Times New Roman" w:hAnsi="Tahoma" w:cs="Tahoma"/>
                <w:b/>
                <w:bCs/>
                <w:sz w:val="20"/>
                <w:szCs w:val="20"/>
              </w:rPr>
              <w:t>Max</w:t>
            </w:r>
            <w:proofErr w:type="spellEnd"/>
            <w:r w:rsidR="00D92728" w:rsidRPr="00E077CE">
              <w:rPr>
                <w:rFonts w:ascii="Tahoma" w:eastAsia="Times New Roman" w:hAnsi="Tahoma" w:cs="Tahoma"/>
                <w:b/>
                <w:bCs/>
                <w:sz w:val="20"/>
                <w:szCs w:val="20"/>
              </w:rPr>
              <w:t xml:space="preserve"> 9 balai</w:t>
            </w:r>
          </w:p>
        </w:tc>
        <w:tc>
          <w:tcPr>
            <w:tcW w:w="3686" w:type="dxa"/>
            <w:tcBorders>
              <w:bottom w:val="single" w:sz="4" w:space="0" w:color="auto"/>
            </w:tcBorders>
          </w:tcPr>
          <w:p w14:paraId="6515153C" w14:textId="77777777" w:rsidR="00D81015" w:rsidRPr="00E077CE" w:rsidRDefault="00D81015" w:rsidP="00D81015">
            <w:pPr>
              <w:pStyle w:val="ListParagraph"/>
              <w:widowControl w:val="0"/>
              <w:numPr>
                <w:ilvl w:val="0"/>
                <w:numId w:val="19"/>
              </w:numPr>
              <w:tabs>
                <w:tab w:val="left" w:pos="346"/>
                <w:tab w:val="left" w:pos="851"/>
              </w:tabs>
              <w:spacing w:after="0"/>
              <w:ind w:left="0" w:firstLine="0"/>
              <w:jc w:val="both"/>
              <w:rPr>
                <w:rFonts w:ascii="Tahoma" w:eastAsia="Times New Roman" w:hAnsi="Tahoma" w:cs="Tahoma"/>
                <w:sz w:val="20"/>
                <w:szCs w:val="20"/>
              </w:rPr>
            </w:pPr>
            <w:r w:rsidRPr="00E077CE">
              <w:rPr>
                <w:rFonts w:ascii="Tahoma" w:eastAsia="Times New Roman" w:hAnsi="Tahoma" w:cs="Tahoma"/>
                <w:sz w:val="20"/>
                <w:szCs w:val="20"/>
              </w:rPr>
              <w:t>Pasiūlymo forma (Pirkimo sąlygų 5 priedas);</w:t>
            </w:r>
          </w:p>
          <w:p w14:paraId="01518A5F" w14:textId="77777777" w:rsidR="008D14AD" w:rsidRDefault="008D14AD" w:rsidP="00D81015">
            <w:pPr>
              <w:pStyle w:val="ListParagraph"/>
              <w:widowControl w:val="0"/>
              <w:numPr>
                <w:ilvl w:val="0"/>
                <w:numId w:val="19"/>
              </w:numPr>
              <w:tabs>
                <w:tab w:val="left" w:pos="346"/>
                <w:tab w:val="left" w:pos="851"/>
              </w:tabs>
              <w:spacing w:after="0"/>
              <w:ind w:left="0" w:firstLine="0"/>
              <w:jc w:val="both"/>
              <w:rPr>
                <w:rFonts w:ascii="Tahoma" w:eastAsia="Times New Roman" w:hAnsi="Tahoma" w:cs="Tahoma"/>
                <w:sz w:val="20"/>
                <w:szCs w:val="20"/>
              </w:rPr>
            </w:pPr>
            <w:r w:rsidRPr="008D14AD">
              <w:rPr>
                <w:rFonts w:ascii="Tahoma" w:eastAsia="Times New Roman" w:hAnsi="Tahoma" w:cs="Tahoma"/>
                <w:sz w:val="20"/>
                <w:szCs w:val="20"/>
              </w:rPr>
              <w:t>Pirkimo sąlygų 11 priedas „Specialistų sąrašo ir kokybinių vertinimo kriterijų atitikties pažymos forma“</w:t>
            </w:r>
            <w:r w:rsidR="00D81015" w:rsidRPr="00E077CE">
              <w:rPr>
                <w:rFonts w:ascii="Tahoma" w:eastAsia="Times New Roman" w:hAnsi="Tahoma" w:cs="Tahoma"/>
                <w:sz w:val="20"/>
                <w:szCs w:val="20"/>
              </w:rPr>
              <w:t>;</w:t>
            </w:r>
          </w:p>
          <w:p w14:paraId="50ACE635" w14:textId="62CF477E" w:rsidR="00D92728" w:rsidRPr="008D14AD" w:rsidRDefault="00D81015" w:rsidP="00D81015">
            <w:pPr>
              <w:pStyle w:val="ListParagraph"/>
              <w:widowControl w:val="0"/>
              <w:numPr>
                <w:ilvl w:val="0"/>
                <w:numId w:val="19"/>
              </w:numPr>
              <w:tabs>
                <w:tab w:val="left" w:pos="346"/>
                <w:tab w:val="left" w:pos="851"/>
              </w:tabs>
              <w:spacing w:after="0"/>
              <w:ind w:left="0" w:firstLine="0"/>
              <w:jc w:val="both"/>
              <w:rPr>
                <w:rFonts w:ascii="Tahoma" w:eastAsia="Times New Roman" w:hAnsi="Tahoma" w:cs="Tahoma"/>
                <w:sz w:val="20"/>
                <w:szCs w:val="20"/>
              </w:rPr>
            </w:pPr>
            <w:r w:rsidRPr="008D14AD">
              <w:rPr>
                <w:rFonts w:ascii="Tahoma" w:hAnsi="Tahoma" w:cs="Tahoma"/>
                <w:sz w:val="20"/>
                <w:szCs w:val="20"/>
              </w:rPr>
              <w:t>nurodyt</w:t>
            </w:r>
            <w:r w:rsidR="0085021C">
              <w:rPr>
                <w:rFonts w:ascii="Tahoma" w:hAnsi="Tahoma" w:cs="Tahoma"/>
                <w:sz w:val="20"/>
                <w:szCs w:val="20"/>
              </w:rPr>
              <w:t>as</w:t>
            </w:r>
            <w:r w:rsidRPr="008D14AD">
              <w:rPr>
                <w:rFonts w:ascii="Tahoma" w:hAnsi="Tahoma" w:cs="Tahoma"/>
                <w:sz w:val="20"/>
                <w:szCs w:val="20"/>
              </w:rPr>
              <w:t xml:space="preserve"> siūlomo specialisto kvalifikaciją patvirtinantis dokumentas</w:t>
            </w:r>
            <w:r w:rsidRPr="008D14AD">
              <w:rPr>
                <w:rFonts w:ascii="Tahoma" w:eastAsia="Times New Roman" w:hAnsi="Tahoma" w:cs="Tahoma"/>
                <w:sz w:val="20"/>
                <w:szCs w:val="20"/>
              </w:rPr>
              <w:t>.</w:t>
            </w:r>
          </w:p>
        </w:tc>
      </w:tr>
      <w:tr w:rsidR="00421B67" w:rsidRPr="00E077CE" w14:paraId="2D547D70" w14:textId="77777777" w:rsidTr="6831ADC6">
        <w:tc>
          <w:tcPr>
            <w:tcW w:w="562" w:type="dxa"/>
            <w:tcBorders>
              <w:bottom w:val="single" w:sz="4" w:space="0" w:color="auto"/>
            </w:tcBorders>
          </w:tcPr>
          <w:p w14:paraId="2AB72CC3" w14:textId="77777777" w:rsidR="00421B67" w:rsidRPr="00E077CE" w:rsidRDefault="00421B67"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vMerge w:val="restart"/>
          </w:tcPr>
          <w:p w14:paraId="503D0BC2" w14:textId="6E5320DF" w:rsidR="00421B67" w:rsidRPr="00E077CE" w:rsidRDefault="00421B67" w:rsidP="00D81015">
            <w:pPr>
              <w:pStyle w:val="NormalWeb"/>
              <w:shd w:val="clear" w:color="auto" w:fill="FFFFFF"/>
              <w:tabs>
                <w:tab w:val="left" w:pos="454"/>
              </w:tabs>
              <w:spacing w:before="0" w:beforeAutospacing="0" w:after="120" w:afterAutospacing="0"/>
              <w:jc w:val="both"/>
              <w:textAlignment w:val="baseline"/>
              <w:rPr>
                <w:rFonts w:ascii="Tahoma" w:hAnsi="Tahoma" w:cs="Tahoma"/>
                <w:sz w:val="20"/>
                <w:szCs w:val="20"/>
                <w:shd w:val="clear" w:color="auto" w:fill="FFFFFF"/>
              </w:rPr>
            </w:pPr>
            <w:r w:rsidRPr="00421B67">
              <w:rPr>
                <w:rFonts w:ascii="Tahoma" w:hAnsi="Tahoma" w:cs="Tahoma"/>
                <w:b/>
                <w:bCs/>
                <w:sz w:val="20"/>
                <w:szCs w:val="20"/>
                <w:shd w:val="clear" w:color="auto" w:fill="FFFFFF"/>
              </w:rPr>
              <w:t>PASTABA:</w:t>
            </w:r>
            <w:r>
              <w:rPr>
                <w:rFonts w:ascii="Tahoma" w:hAnsi="Tahoma" w:cs="Tahoma"/>
                <w:sz w:val="20"/>
                <w:szCs w:val="20"/>
                <w:shd w:val="clear" w:color="auto" w:fill="FFFFFF"/>
              </w:rPr>
              <w:t xml:space="preserve"> </w:t>
            </w:r>
            <w:r w:rsidRPr="00421B67">
              <w:rPr>
                <w:rFonts w:ascii="Tahoma" w:hAnsi="Tahoma" w:cs="Tahoma"/>
                <w:sz w:val="20"/>
                <w:szCs w:val="20"/>
                <w:shd w:val="clear" w:color="auto" w:fill="FFFFFF"/>
              </w:rPr>
              <w:t xml:space="preserve">Tiekėjas negali teikti papildomų specialistų – lektorių (dėl 4 kriterijaus) kokybiniam vertinimui, kuriais remsis įrodinėdamas atitiktį nustatytiems kvalifikaciniams reikalavimams. Papildomai </w:t>
            </w:r>
            <w:r w:rsidRPr="00421B67">
              <w:rPr>
                <w:rFonts w:ascii="Tahoma" w:hAnsi="Tahoma" w:cs="Tahoma"/>
                <w:sz w:val="20"/>
                <w:szCs w:val="20"/>
                <w:shd w:val="clear" w:color="auto" w:fill="FFFFFF"/>
              </w:rPr>
              <w:lastRenderedPageBreak/>
              <w:t>pasitelkiami specialistai – lektoriai galės dėstyti tik mokymų sesijas (žr. Techninės specifikacijos 4.3.2. punktą). Dėstomos temos /potemės turi būti įvardinamos kartu su pirminiu pasiūlymu teikiamoje mokymų programoje. Bendra visų papildomai pasitelkiamų specialistų – lektorių vedamų mokymų sesijų trukmė negali viršyti 32 ak. val. vienai mokymų grupei.</w:t>
            </w:r>
          </w:p>
        </w:tc>
        <w:tc>
          <w:tcPr>
            <w:tcW w:w="4961" w:type="dxa"/>
            <w:tcBorders>
              <w:bottom w:val="single" w:sz="4" w:space="0" w:color="auto"/>
            </w:tcBorders>
          </w:tcPr>
          <w:p w14:paraId="0EAF0BD4" w14:textId="77777777" w:rsidR="00421B67" w:rsidRPr="00E077CE" w:rsidRDefault="00421B67" w:rsidP="00D81015">
            <w:pPr>
              <w:widowControl w:val="0"/>
              <w:tabs>
                <w:tab w:val="left" w:pos="851"/>
              </w:tabs>
              <w:jc w:val="both"/>
              <w:rPr>
                <w:rFonts w:ascii="Tahoma" w:hAnsi="Tahoma" w:cs="Tahoma"/>
                <w:sz w:val="20"/>
                <w:szCs w:val="20"/>
              </w:rPr>
            </w:pPr>
            <w:r w:rsidRPr="00E077CE">
              <w:rPr>
                <w:rFonts w:ascii="Tahoma" w:hAnsi="Tahoma" w:cs="Tahoma"/>
                <w:sz w:val="20"/>
                <w:szCs w:val="20"/>
              </w:rPr>
              <w:lastRenderedPageBreak/>
              <w:t>1. Tiekėjo sutarties vykdymui pasitelkiami 2 (du) ar daugiau papildomi specialistai – lektoriai, atitinkantys šiuos kvalifikacinius reikalavimus:</w:t>
            </w:r>
          </w:p>
          <w:p w14:paraId="6C656A60" w14:textId="5E90E888" w:rsidR="00421B67" w:rsidRPr="00E077CE" w:rsidRDefault="00421B67" w:rsidP="00D81015">
            <w:pPr>
              <w:widowControl w:val="0"/>
              <w:tabs>
                <w:tab w:val="left" w:pos="851"/>
              </w:tabs>
              <w:jc w:val="both"/>
              <w:rPr>
                <w:rFonts w:ascii="Tahoma" w:hAnsi="Tahoma" w:cs="Tahoma"/>
                <w:sz w:val="20"/>
                <w:szCs w:val="20"/>
              </w:rPr>
            </w:pPr>
            <w:r w:rsidRPr="76E7DB08">
              <w:rPr>
                <w:rFonts w:ascii="Tahoma" w:hAnsi="Tahoma" w:cs="Tahoma"/>
                <w:sz w:val="20"/>
                <w:szCs w:val="20"/>
              </w:rPr>
              <w:t xml:space="preserve">1.1.  Per pastaruosius 3 (trejus) metus iki pirminių pasiūlymų pateikimo termino pabaigos turi būti vedęs </w:t>
            </w:r>
            <w:r w:rsidRPr="76E7DB08">
              <w:rPr>
                <w:rFonts w:ascii="Tahoma" w:hAnsi="Tahoma" w:cs="Tahoma"/>
                <w:sz w:val="20"/>
                <w:szCs w:val="20"/>
              </w:rPr>
              <w:lastRenderedPageBreak/>
              <w:t>ne mažiau kaip 200 (du šimtus) akademinių valandų vadovų mokymų vadovavimo ir lyderystės temomis</w:t>
            </w:r>
            <w:r w:rsidR="006125B5" w:rsidRPr="76E7DB08">
              <w:rPr>
                <w:rFonts w:ascii="Tahoma" w:hAnsi="Tahoma" w:cs="Tahoma"/>
                <w:sz w:val="20"/>
                <w:szCs w:val="20"/>
              </w:rPr>
              <w:t xml:space="preserve">, </w:t>
            </w:r>
            <w:r w:rsidR="006125B5" w:rsidRPr="76E7DB08">
              <w:rPr>
                <w:rFonts w:ascii="Tahoma" w:hAnsi="Tahoma" w:cs="Tahoma"/>
                <w:sz w:val="20"/>
                <w:szCs w:val="20"/>
                <w:highlight w:val="yellow"/>
              </w:rPr>
              <w:t xml:space="preserve">kurių apimtis sukaupta iš </w:t>
            </w:r>
            <w:r w:rsidR="00B221F4">
              <w:rPr>
                <w:rFonts w:ascii="Tahoma" w:hAnsi="Tahoma" w:cs="Tahoma"/>
                <w:sz w:val="20"/>
                <w:szCs w:val="20"/>
                <w:highlight w:val="yellow"/>
              </w:rPr>
              <w:t xml:space="preserve">vienos ar </w:t>
            </w:r>
            <w:r w:rsidR="006125B5" w:rsidRPr="76E7DB08">
              <w:rPr>
                <w:rFonts w:ascii="Tahoma" w:hAnsi="Tahoma" w:cs="Tahoma"/>
                <w:sz w:val="20"/>
                <w:szCs w:val="20"/>
                <w:highlight w:val="yellow"/>
              </w:rPr>
              <w:t>kelių organizacijų</w:t>
            </w:r>
            <w:r w:rsidR="160399D7" w:rsidRPr="76E7DB08">
              <w:rPr>
                <w:rFonts w:ascii="Tahoma" w:hAnsi="Tahoma" w:cs="Tahoma"/>
                <w:sz w:val="20"/>
                <w:szCs w:val="20"/>
                <w:highlight w:val="yellow"/>
              </w:rPr>
              <w:t xml:space="preserve">, </w:t>
            </w:r>
            <w:r w:rsidR="00FC73D7" w:rsidRPr="76E7DB08">
              <w:rPr>
                <w:rFonts w:ascii="Tahoma" w:hAnsi="Tahoma" w:cs="Tahoma"/>
                <w:sz w:val="20"/>
                <w:szCs w:val="20"/>
                <w:highlight w:val="yellow"/>
              </w:rPr>
              <w:t>kurių kiekviena turi turėti 250 ar daugiau darbuotojų</w:t>
            </w:r>
            <w:r w:rsidRPr="76E7DB08">
              <w:rPr>
                <w:rFonts w:ascii="Tahoma" w:hAnsi="Tahoma" w:cs="Tahoma"/>
                <w:sz w:val="20"/>
                <w:szCs w:val="20"/>
                <w:highlight w:val="yellow"/>
              </w:rPr>
              <w:t>.</w:t>
            </w:r>
          </w:p>
          <w:p w14:paraId="50F8DFED" w14:textId="09AEE515" w:rsidR="00421B67" w:rsidRPr="00E077CE" w:rsidRDefault="00421B67" w:rsidP="00D81015">
            <w:pPr>
              <w:widowControl w:val="0"/>
              <w:tabs>
                <w:tab w:val="left" w:pos="851"/>
              </w:tabs>
              <w:spacing w:after="0"/>
              <w:jc w:val="both"/>
              <w:rPr>
                <w:rFonts w:ascii="Tahoma" w:eastAsia="Times New Roman" w:hAnsi="Tahoma" w:cs="Tahoma"/>
                <w:sz w:val="20"/>
                <w:szCs w:val="20"/>
              </w:rPr>
            </w:pPr>
            <w:r w:rsidRPr="00E077CE">
              <w:rPr>
                <w:rFonts w:ascii="Tahoma" w:hAnsi="Tahoma" w:cs="Tahoma"/>
                <w:sz w:val="20"/>
                <w:szCs w:val="20"/>
              </w:rPr>
              <w:t>1.2. Per pastaruosius 3 metus kėlė kvalifikaciją (iš viso ne mažiau 8 ak. val.) vadovavimo / lyderystės mokymų vedimo kompetencijų ugdymo ir / ar vadovų konsultavimo srityse.</w:t>
            </w:r>
          </w:p>
        </w:tc>
        <w:tc>
          <w:tcPr>
            <w:tcW w:w="1559" w:type="dxa"/>
            <w:tcBorders>
              <w:bottom w:val="single" w:sz="4" w:space="0" w:color="auto"/>
            </w:tcBorders>
          </w:tcPr>
          <w:p w14:paraId="76B367C1" w14:textId="21A4B8DA" w:rsidR="00421B67" w:rsidRPr="00E077CE" w:rsidRDefault="00421B67" w:rsidP="001813F9">
            <w:pPr>
              <w:widowControl w:val="0"/>
              <w:tabs>
                <w:tab w:val="left" w:pos="851"/>
              </w:tabs>
              <w:spacing w:after="0" w:line="240" w:lineRule="auto"/>
              <w:jc w:val="center"/>
              <w:rPr>
                <w:rFonts w:ascii="Tahoma" w:eastAsia="Times New Roman" w:hAnsi="Tahoma" w:cs="Tahoma"/>
                <w:b/>
                <w:bCs/>
                <w:color w:val="FF0000"/>
                <w:sz w:val="20"/>
                <w:szCs w:val="20"/>
              </w:rPr>
            </w:pPr>
            <w:r w:rsidRPr="00E077CE">
              <w:rPr>
                <w:rFonts w:ascii="Tahoma" w:eastAsia="Times New Roman" w:hAnsi="Tahoma" w:cs="Tahoma"/>
                <w:b/>
                <w:bCs/>
                <w:color w:val="FF0000"/>
                <w:sz w:val="20"/>
                <w:szCs w:val="20"/>
              </w:rPr>
              <w:lastRenderedPageBreak/>
              <w:t>9</w:t>
            </w:r>
          </w:p>
        </w:tc>
        <w:tc>
          <w:tcPr>
            <w:tcW w:w="3686" w:type="dxa"/>
            <w:tcBorders>
              <w:bottom w:val="single" w:sz="4" w:space="0" w:color="auto"/>
            </w:tcBorders>
          </w:tcPr>
          <w:p w14:paraId="5BA03D17" w14:textId="4CCCBA54" w:rsidR="00421B67" w:rsidRPr="00E077CE" w:rsidRDefault="00421B67" w:rsidP="00D81015">
            <w:pPr>
              <w:pStyle w:val="ListParagraph"/>
              <w:widowControl w:val="0"/>
              <w:tabs>
                <w:tab w:val="left" w:pos="346"/>
                <w:tab w:val="left" w:pos="851"/>
              </w:tabs>
              <w:spacing w:after="0"/>
              <w:ind w:left="0"/>
              <w:jc w:val="both"/>
              <w:rPr>
                <w:rFonts w:ascii="Tahoma" w:eastAsia="Times New Roman" w:hAnsi="Tahoma" w:cs="Tahoma"/>
                <w:sz w:val="20"/>
                <w:szCs w:val="20"/>
              </w:rPr>
            </w:pPr>
          </w:p>
        </w:tc>
      </w:tr>
      <w:tr w:rsidR="00421B67" w:rsidRPr="00E077CE" w14:paraId="6C9857A0" w14:textId="77777777" w:rsidTr="6831ADC6">
        <w:tc>
          <w:tcPr>
            <w:tcW w:w="562" w:type="dxa"/>
            <w:tcBorders>
              <w:bottom w:val="single" w:sz="4" w:space="0" w:color="auto"/>
            </w:tcBorders>
          </w:tcPr>
          <w:p w14:paraId="65B73050" w14:textId="77777777" w:rsidR="00421B67" w:rsidRPr="00E077CE" w:rsidRDefault="00421B67"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vMerge/>
          </w:tcPr>
          <w:p w14:paraId="3FC550B8" w14:textId="77777777" w:rsidR="00421B67" w:rsidRPr="00E077CE" w:rsidRDefault="00421B67" w:rsidP="00D81015">
            <w:pPr>
              <w:pStyle w:val="NormalWeb"/>
              <w:shd w:val="clear" w:color="auto" w:fill="FFFFFF"/>
              <w:tabs>
                <w:tab w:val="left" w:pos="454"/>
              </w:tabs>
              <w:spacing w:before="0" w:beforeAutospacing="0" w:after="120" w:afterAutospacing="0"/>
              <w:jc w:val="both"/>
              <w:textAlignment w:val="baseline"/>
              <w:rPr>
                <w:rFonts w:ascii="Tahoma" w:hAnsi="Tahoma" w:cs="Tahoma"/>
                <w:sz w:val="20"/>
                <w:szCs w:val="20"/>
                <w:shd w:val="clear" w:color="auto" w:fill="FFFFFF"/>
              </w:rPr>
            </w:pPr>
          </w:p>
        </w:tc>
        <w:tc>
          <w:tcPr>
            <w:tcW w:w="4961" w:type="dxa"/>
            <w:tcBorders>
              <w:bottom w:val="single" w:sz="4" w:space="0" w:color="auto"/>
            </w:tcBorders>
          </w:tcPr>
          <w:p w14:paraId="4E8EB49D" w14:textId="2BDD9D02" w:rsidR="00421B67" w:rsidRPr="00E077CE" w:rsidRDefault="00421B67" w:rsidP="001F135F">
            <w:pPr>
              <w:widowControl w:val="0"/>
              <w:tabs>
                <w:tab w:val="left" w:pos="851"/>
              </w:tabs>
              <w:jc w:val="both"/>
              <w:rPr>
                <w:rFonts w:ascii="Tahoma" w:hAnsi="Tahoma" w:cs="Tahoma"/>
                <w:sz w:val="20"/>
                <w:szCs w:val="20"/>
              </w:rPr>
            </w:pPr>
            <w:r w:rsidRPr="00E077CE">
              <w:rPr>
                <w:rFonts w:ascii="Tahoma" w:hAnsi="Tahoma" w:cs="Tahoma"/>
                <w:sz w:val="20"/>
                <w:szCs w:val="20"/>
              </w:rPr>
              <w:t>2. Tiekėjo sutarties vykdymui pasitelkiamas 1 (vienas) papildomas specialistas – lektorius, atitinkantis šiuos kvalifikacinius reikalavimus:</w:t>
            </w:r>
          </w:p>
          <w:p w14:paraId="53B3D7E8" w14:textId="77777777" w:rsidR="00421B67" w:rsidRPr="00E077CE" w:rsidRDefault="00421B67" w:rsidP="001F135F">
            <w:pPr>
              <w:widowControl w:val="0"/>
              <w:tabs>
                <w:tab w:val="left" w:pos="851"/>
              </w:tabs>
              <w:jc w:val="both"/>
              <w:rPr>
                <w:rFonts w:ascii="Tahoma" w:hAnsi="Tahoma" w:cs="Tahoma"/>
                <w:sz w:val="20"/>
                <w:szCs w:val="20"/>
              </w:rPr>
            </w:pPr>
            <w:r w:rsidRPr="00E077CE">
              <w:rPr>
                <w:rFonts w:ascii="Tahoma" w:hAnsi="Tahoma" w:cs="Tahoma"/>
                <w:sz w:val="20"/>
                <w:szCs w:val="20"/>
              </w:rPr>
              <w:t>2.1.  Per pastaruosius 3 (trejus) metus iki galutinio pirminių pasiūlymų pateikimo termino turi būti vedęs ne mažiau kaip 200 (du šimtus) akademinių valandų vadovų mokymų vadovavimo ir lyderystės temomis bent 1 (vienai) organizacijai, turinčiai 250 ar daugiau darbuotojų.</w:t>
            </w:r>
          </w:p>
          <w:p w14:paraId="0FB66CA7" w14:textId="356EB633" w:rsidR="00421B67" w:rsidRPr="00E077CE" w:rsidRDefault="00421B67" w:rsidP="001F135F">
            <w:pPr>
              <w:widowControl w:val="0"/>
              <w:tabs>
                <w:tab w:val="left" w:pos="851"/>
              </w:tabs>
              <w:jc w:val="both"/>
              <w:rPr>
                <w:rFonts w:ascii="Tahoma" w:hAnsi="Tahoma" w:cs="Tahoma"/>
                <w:sz w:val="20"/>
                <w:szCs w:val="20"/>
              </w:rPr>
            </w:pPr>
            <w:r w:rsidRPr="00E077CE">
              <w:rPr>
                <w:rFonts w:ascii="Tahoma" w:hAnsi="Tahoma" w:cs="Tahoma"/>
                <w:sz w:val="20"/>
                <w:szCs w:val="20"/>
              </w:rPr>
              <w:t>2.2. Per pastaruosius 3 metus kėlė kvalifikaciją (iš viso ne mažiau 8 ak. val.) vadovavimo / lyderystės mokymų vedimo kompetencijų ugdymo ir / ar vadovų konsultavimo srityse.</w:t>
            </w:r>
          </w:p>
        </w:tc>
        <w:tc>
          <w:tcPr>
            <w:tcW w:w="1559" w:type="dxa"/>
            <w:tcBorders>
              <w:bottom w:val="single" w:sz="4" w:space="0" w:color="auto"/>
            </w:tcBorders>
          </w:tcPr>
          <w:p w14:paraId="6472F2EB" w14:textId="72ECB3FC" w:rsidR="00421B67" w:rsidRPr="00E077CE" w:rsidRDefault="00421B67" w:rsidP="001813F9">
            <w:pPr>
              <w:widowControl w:val="0"/>
              <w:tabs>
                <w:tab w:val="left" w:pos="851"/>
              </w:tabs>
              <w:spacing w:after="0" w:line="240" w:lineRule="auto"/>
              <w:jc w:val="center"/>
              <w:rPr>
                <w:rFonts w:ascii="Tahoma" w:eastAsia="Times New Roman" w:hAnsi="Tahoma" w:cs="Tahoma"/>
                <w:b/>
                <w:bCs/>
                <w:color w:val="FF0000"/>
                <w:sz w:val="20"/>
                <w:szCs w:val="20"/>
              </w:rPr>
            </w:pPr>
            <w:r w:rsidRPr="00E077CE">
              <w:rPr>
                <w:rFonts w:ascii="Tahoma" w:eastAsia="Times New Roman" w:hAnsi="Tahoma" w:cs="Tahoma"/>
                <w:b/>
                <w:bCs/>
                <w:color w:val="FF0000"/>
                <w:sz w:val="20"/>
                <w:szCs w:val="20"/>
              </w:rPr>
              <w:t>4,5</w:t>
            </w:r>
          </w:p>
        </w:tc>
        <w:tc>
          <w:tcPr>
            <w:tcW w:w="3686" w:type="dxa"/>
            <w:tcBorders>
              <w:bottom w:val="single" w:sz="4" w:space="0" w:color="auto"/>
            </w:tcBorders>
          </w:tcPr>
          <w:p w14:paraId="28DE20AD" w14:textId="77777777" w:rsidR="00421B67" w:rsidRPr="00E077CE" w:rsidRDefault="00421B67" w:rsidP="00D81015">
            <w:pPr>
              <w:pStyle w:val="ListParagraph"/>
              <w:widowControl w:val="0"/>
              <w:tabs>
                <w:tab w:val="left" w:pos="346"/>
                <w:tab w:val="left" w:pos="851"/>
              </w:tabs>
              <w:spacing w:after="0"/>
              <w:ind w:left="0"/>
              <w:jc w:val="both"/>
              <w:rPr>
                <w:rFonts w:ascii="Tahoma" w:eastAsia="Times New Roman" w:hAnsi="Tahoma" w:cs="Tahoma"/>
                <w:sz w:val="20"/>
                <w:szCs w:val="20"/>
              </w:rPr>
            </w:pPr>
          </w:p>
        </w:tc>
      </w:tr>
      <w:tr w:rsidR="001F135F" w:rsidRPr="00E077CE" w14:paraId="4254086E" w14:textId="77777777" w:rsidTr="6831ADC6">
        <w:tc>
          <w:tcPr>
            <w:tcW w:w="562" w:type="dxa"/>
            <w:tcBorders>
              <w:bottom w:val="single" w:sz="4" w:space="0" w:color="auto"/>
            </w:tcBorders>
          </w:tcPr>
          <w:p w14:paraId="2B092500" w14:textId="77777777" w:rsidR="001F135F" w:rsidRPr="00E077CE" w:rsidRDefault="001F135F"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Borders>
              <w:bottom w:val="single" w:sz="4" w:space="0" w:color="auto"/>
            </w:tcBorders>
          </w:tcPr>
          <w:p w14:paraId="18DD2A9F" w14:textId="77777777" w:rsidR="001F135F" w:rsidRPr="00E077CE" w:rsidRDefault="001F135F" w:rsidP="00D81015">
            <w:pPr>
              <w:pStyle w:val="NormalWeb"/>
              <w:shd w:val="clear" w:color="auto" w:fill="FFFFFF"/>
              <w:tabs>
                <w:tab w:val="left" w:pos="454"/>
              </w:tabs>
              <w:spacing w:before="0" w:beforeAutospacing="0" w:after="120" w:afterAutospacing="0"/>
              <w:jc w:val="both"/>
              <w:textAlignment w:val="baseline"/>
              <w:rPr>
                <w:rFonts w:ascii="Tahoma" w:hAnsi="Tahoma" w:cs="Tahoma"/>
                <w:sz w:val="20"/>
                <w:szCs w:val="20"/>
                <w:shd w:val="clear" w:color="auto" w:fill="FFFFFF"/>
              </w:rPr>
            </w:pPr>
          </w:p>
        </w:tc>
        <w:tc>
          <w:tcPr>
            <w:tcW w:w="4961" w:type="dxa"/>
            <w:tcBorders>
              <w:bottom w:val="single" w:sz="4" w:space="0" w:color="auto"/>
            </w:tcBorders>
          </w:tcPr>
          <w:p w14:paraId="77B8E362" w14:textId="4ECC0067" w:rsidR="001F135F" w:rsidRPr="00E077CE" w:rsidRDefault="001F135F" w:rsidP="001F135F">
            <w:pPr>
              <w:widowControl w:val="0"/>
              <w:tabs>
                <w:tab w:val="left" w:pos="851"/>
              </w:tabs>
              <w:jc w:val="both"/>
              <w:rPr>
                <w:rFonts w:ascii="Tahoma" w:hAnsi="Tahoma" w:cs="Tahoma"/>
                <w:sz w:val="20"/>
                <w:szCs w:val="20"/>
              </w:rPr>
            </w:pPr>
            <w:r w:rsidRPr="00E077CE">
              <w:rPr>
                <w:rFonts w:ascii="Tahoma" w:hAnsi="Tahoma" w:cs="Tahoma"/>
                <w:sz w:val="20"/>
                <w:szCs w:val="20"/>
              </w:rPr>
              <w:t>3. Tiekėjo sutarties vykdymui nepasitelkiami papildomi specialistai – lektoriai.</w:t>
            </w:r>
          </w:p>
        </w:tc>
        <w:tc>
          <w:tcPr>
            <w:tcW w:w="1559" w:type="dxa"/>
            <w:tcBorders>
              <w:bottom w:val="single" w:sz="4" w:space="0" w:color="auto"/>
            </w:tcBorders>
          </w:tcPr>
          <w:p w14:paraId="0AF82DB3" w14:textId="033853C0" w:rsidR="001F135F" w:rsidRPr="00E077CE" w:rsidRDefault="001F135F" w:rsidP="001813F9">
            <w:pPr>
              <w:widowControl w:val="0"/>
              <w:tabs>
                <w:tab w:val="left" w:pos="851"/>
              </w:tabs>
              <w:spacing w:after="0" w:line="240" w:lineRule="auto"/>
              <w:jc w:val="center"/>
              <w:rPr>
                <w:rFonts w:ascii="Tahoma" w:eastAsia="Times New Roman" w:hAnsi="Tahoma" w:cs="Tahoma"/>
                <w:b/>
                <w:bCs/>
                <w:color w:val="FF0000"/>
                <w:sz w:val="20"/>
                <w:szCs w:val="20"/>
              </w:rPr>
            </w:pPr>
            <w:r w:rsidRPr="00E077CE">
              <w:rPr>
                <w:rFonts w:ascii="Tahoma" w:eastAsia="Times New Roman" w:hAnsi="Tahoma" w:cs="Tahoma"/>
                <w:b/>
                <w:bCs/>
                <w:color w:val="FF0000"/>
                <w:sz w:val="20"/>
                <w:szCs w:val="20"/>
              </w:rPr>
              <w:t>0</w:t>
            </w:r>
          </w:p>
        </w:tc>
        <w:tc>
          <w:tcPr>
            <w:tcW w:w="3686" w:type="dxa"/>
            <w:tcBorders>
              <w:bottom w:val="single" w:sz="4" w:space="0" w:color="auto"/>
            </w:tcBorders>
          </w:tcPr>
          <w:p w14:paraId="6DFDF2AF" w14:textId="77777777" w:rsidR="001F135F" w:rsidRPr="00E077CE" w:rsidRDefault="001F135F" w:rsidP="00D81015">
            <w:pPr>
              <w:pStyle w:val="ListParagraph"/>
              <w:widowControl w:val="0"/>
              <w:tabs>
                <w:tab w:val="left" w:pos="346"/>
                <w:tab w:val="left" w:pos="851"/>
              </w:tabs>
              <w:spacing w:after="0"/>
              <w:ind w:left="0"/>
              <w:jc w:val="both"/>
              <w:rPr>
                <w:rFonts w:ascii="Tahoma" w:eastAsia="Times New Roman" w:hAnsi="Tahoma" w:cs="Tahoma"/>
                <w:sz w:val="20"/>
                <w:szCs w:val="20"/>
              </w:rPr>
            </w:pPr>
          </w:p>
        </w:tc>
      </w:tr>
      <w:tr w:rsidR="00471E1A" w:rsidRPr="00E077CE" w14:paraId="03292AC9" w14:textId="77777777" w:rsidTr="6831AD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5021" w:type="dxa"/>
            <w:gridSpan w:val="5"/>
            <w:tcBorders>
              <w:top w:val="single" w:sz="4" w:space="0" w:color="auto"/>
              <w:left w:val="single" w:sz="4" w:space="0" w:color="auto"/>
              <w:bottom w:val="single" w:sz="4" w:space="0" w:color="auto"/>
              <w:right w:val="single" w:sz="4" w:space="0" w:color="auto"/>
            </w:tcBorders>
            <w:shd w:val="clear" w:color="auto" w:fill="FFC000" w:themeFill="accent4"/>
          </w:tcPr>
          <w:p w14:paraId="3C886A08" w14:textId="77777777" w:rsidR="00471E1A" w:rsidRPr="00E077CE" w:rsidRDefault="00471E1A" w:rsidP="00E658E8">
            <w:pPr>
              <w:tabs>
                <w:tab w:val="left" w:pos="22"/>
                <w:tab w:val="left" w:pos="316"/>
              </w:tabs>
              <w:ind w:left="22"/>
              <w:contextualSpacing/>
              <w:jc w:val="both"/>
              <w:rPr>
                <w:rFonts w:ascii="Tahoma" w:eastAsia="Calibri" w:hAnsi="Tahoma" w:cs="Tahoma"/>
                <w:sz w:val="22"/>
                <w:szCs w:val="22"/>
                <w:lang w:eastAsia="en-US"/>
              </w:rPr>
            </w:pPr>
            <w:r w:rsidRPr="00E077CE">
              <w:rPr>
                <w:rFonts w:ascii="Tahoma" w:eastAsia="Calibri" w:hAnsi="Tahoma" w:cs="Tahoma"/>
                <w:b/>
                <w:bCs/>
                <w:sz w:val="22"/>
                <w:szCs w:val="22"/>
                <w:lang w:eastAsia="en-US"/>
              </w:rPr>
              <w:t>PASTABOS:</w:t>
            </w:r>
          </w:p>
          <w:p w14:paraId="5A2972E2" w14:textId="535E45D4" w:rsidR="00471E1A" w:rsidRPr="00E077CE" w:rsidRDefault="00471E1A" w:rsidP="00D25A72">
            <w:pPr>
              <w:tabs>
                <w:tab w:val="left" w:pos="447"/>
              </w:tabs>
              <w:spacing w:after="0" w:line="240" w:lineRule="auto"/>
              <w:ind w:left="22" w:right="132"/>
              <w:jc w:val="both"/>
              <w:rPr>
                <w:rFonts w:ascii="Tahoma" w:eastAsia="Times New Roman" w:hAnsi="Tahoma" w:cs="Tahoma"/>
                <w:sz w:val="22"/>
                <w:szCs w:val="22"/>
              </w:rPr>
            </w:pPr>
            <w:r w:rsidRPr="00E077CE">
              <w:rPr>
                <w:rFonts w:ascii="Tahoma" w:hAnsi="Tahoma" w:cs="Tahoma"/>
                <w:color w:val="0070C0"/>
                <w:sz w:val="22"/>
                <w:szCs w:val="22"/>
              </w:rPr>
              <w:t>Sutartis / projektas gali būti pradėta vykdyti anksčiau, nei prieš 3 metus (atsižvelgiant į konkretų reikalavimą) iki pasiūlymų pateikimo termino pabaigos, tačiau sutarties / projekto vykdymo pabaiga turi patekti į nurodytą 3 metų (atsižvelgiant į konkretų reikalavimą) laikotarpį iki pasiūlymų pateikimo termino pabaigos.</w:t>
            </w:r>
          </w:p>
        </w:tc>
      </w:tr>
    </w:tbl>
    <w:p w14:paraId="1A2332A5" w14:textId="63DB6DE9" w:rsidR="00330D8D" w:rsidRPr="00BE6E00" w:rsidRDefault="00C23778" w:rsidP="00BE6E00">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2C7913">
        <w:rPr>
          <w:rFonts w:ascii="Tahoma" w:hAnsi="Tahoma" w:cs="Tahoma"/>
          <w:noProof/>
          <w:sz w:val="22"/>
          <w:szCs w:val="22"/>
        </w:rPr>
        <w:t>Ekonominis</w:t>
      </w:r>
      <w:r w:rsidRPr="002C7913">
        <w:rPr>
          <w:rFonts w:ascii="Tahoma" w:eastAsia="Times New Roman" w:hAnsi="Tahoma" w:cs="Tahoma"/>
          <w:noProof/>
          <w:sz w:val="22"/>
          <w:szCs w:val="22"/>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w:t>
      </w:r>
      <w:r w:rsidRPr="002C7913">
        <w:rPr>
          <w:rFonts w:ascii="Tahoma" w:eastAsia="Times New Roman" w:hAnsi="Tahoma" w:cs="Tahoma"/>
          <w:noProof/>
          <w:sz w:val="22"/>
          <w:szCs w:val="22"/>
        </w:rPr>
        <w:lastRenderedPageBreak/>
        <w:t xml:space="preserve">vis didesnis teigiamas balų skaičius. Pasiūlymams, kurių kaina žemesnė už PSetMin, suteikiamų balų skaičius bus didesnis už lyginamąjį svorį. Perkančioji organizacija nustato, </w:t>
      </w:r>
      <w:r w:rsidRPr="00BE6E00">
        <w:rPr>
          <w:rFonts w:ascii="Tahoma" w:eastAsia="Times New Roman" w:hAnsi="Tahoma" w:cs="Tahoma"/>
          <w:noProof/>
          <w:sz w:val="22"/>
          <w:szCs w:val="22"/>
        </w:rPr>
        <w:t>kad PsetMin lygi 0, PsetMax</w:t>
      </w:r>
      <w:r w:rsidR="00BE6E00" w:rsidRPr="00BE6E00">
        <w:rPr>
          <w:rFonts w:ascii="Tahoma" w:eastAsia="Times New Roman" w:hAnsi="Tahoma" w:cs="Tahoma"/>
          <w:noProof/>
          <w:sz w:val="22"/>
          <w:szCs w:val="22"/>
        </w:rPr>
        <w:t xml:space="preserve"> </w:t>
      </w:r>
      <w:r w:rsidRPr="00BE6E00">
        <w:rPr>
          <w:rFonts w:ascii="Tahoma" w:eastAsia="Times New Roman" w:hAnsi="Tahoma" w:cs="Tahoma"/>
          <w:noProof/>
          <w:sz w:val="22"/>
          <w:szCs w:val="22"/>
        </w:rPr>
        <w:t xml:space="preserve">lygi </w:t>
      </w:r>
      <w:r w:rsidR="0043576F" w:rsidRPr="00BE6E00">
        <w:rPr>
          <w:rFonts w:ascii="Tahoma" w:eastAsia="Times New Roman" w:hAnsi="Tahoma" w:cs="Tahoma"/>
          <w:noProof/>
          <w:sz w:val="22"/>
          <w:szCs w:val="22"/>
        </w:rPr>
        <w:t>suplanuotai</w:t>
      </w:r>
      <w:r w:rsidR="00471E1A" w:rsidRPr="00BE6E00">
        <w:rPr>
          <w:rFonts w:ascii="Tahoma" w:eastAsia="Times New Roman" w:hAnsi="Tahoma" w:cs="Tahoma"/>
          <w:noProof/>
          <w:sz w:val="22"/>
          <w:szCs w:val="22"/>
        </w:rPr>
        <w:t xml:space="preserve"> pirkimo vertei</w:t>
      </w:r>
      <w:r w:rsidRPr="00BE6E00">
        <w:rPr>
          <w:rFonts w:ascii="Tahoma" w:eastAsia="Times New Roman" w:hAnsi="Tahoma" w:cs="Tahoma"/>
          <w:noProof/>
          <w:sz w:val="22"/>
          <w:szCs w:val="22"/>
        </w:rPr>
        <w:t xml:space="preserve"> </w:t>
      </w:r>
      <w:r w:rsidRPr="00BE6E00">
        <w:rPr>
          <w:rFonts w:ascii="Tahoma" w:eastAsia="Calibri" w:hAnsi="Tahoma" w:cs="Tahoma"/>
          <w:sz w:val="22"/>
          <w:szCs w:val="22"/>
        </w:rPr>
        <w:t xml:space="preserve">EUR </w:t>
      </w:r>
      <w:r w:rsidR="00D25A72" w:rsidRPr="00BE6E00">
        <w:rPr>
          <w:rFonts w:ascii="Tahoma" w:eastAsia="Calibri" w:hAnsi="Tahoma" w:cs="Tahoma"/>
          <w:sz w:val="22"/>
          <w:szCs w:val="22"/>
        </w:rPr>
        <w:t>su</w:t>
      </w:r>
      <w:r w:rsidRPr="00BE6E00">
        <w:rPr>
          <w:rFonts w:ascii="Tahoma" w:eastAsia="Calibri" w:hAnsi="Tahoma" w:cs="Tahoma"/>
          <w:sz w:val="22"/>
          <w:szCs w:val="22"/>
        </w:rPr>
        <w:t xml:space="preserve"> PVM</w:t>
      </w:r>
      <w:r w:rsidR="00BE6E00" w:rsidRPr="00BE6E00">
        <w:rPr>
          <w:rFonts w:ascii="Tahoma" w:eastAsia="Calibri" w:hAnsi="Tahoma" w:cs="Tahoma"/>
          <w:sz w:val="22"/>
          <w:szCs w:val="22"/>
        </w:rPr>
        <w:t>.</w:t>
      </w:r>
    </w:p>
    <w:p w14:paraId="70521210" w14:textId="5319A6DC" w:rsidR="00C23778" w:rsidRPr="00330D8D" w:rsidRDefault="00C23778" w:rsidP="002A622A">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330D8D">
        <w:rPr>
          <w:rFonts w:ascii="Tahoma" w:eastAsia="Calibri" w:hAnsi="Tahoma" w:cs="Tahoma"/>
          <w:sz w:val="22"/>
          <w:szCs w:val="22"/>
        </w:rPr>
        <w:t xml:space="preserve">Pasiūlymai bus vertinami eurais. Jeigu pasiūlymuose kaina </w:t>
      </w:r>
      <w:r w:rsidR="00D25A72" w:rsidRPr="00330D8D">
        <w:rPr>
          <w:rFonts w:ascii="Tahoma" w:eastAsia="Calibri" w:hAnsi="Tahoma" w:cs="Tahoma"/>
          <w:sz w:val="22"/>
          <w:szCs w:val="22"/>
        </w:rPr>
        <w:t xml:space="preserve">ar įkainis </w:t>
      </w:r>
      <w:r w:rsidRPr="00330D8D">
        <w:rPr>
          <w:rFonts w:ascii="Tahoma" w:eastAsia="Calibri" w:hAnsi="Tahoma" w:cs="Tahoma"/>
          <w:sz w:val="22"/>
          <w:szCs w:val="22"/>
        </w:rPr>
        <w:t>nurodyta užsienio valiuta, ji</w:t>
      </w:r>
      <w:r w:rsidR="00D25A72" w:rsidRPr="00330D8D">
        <w:rPr>
          <w:rFonts w:ascii="Tahoma" w:eastAsia="Calibri" w:hAnsi="Tahoma" w:cs="Tahoma"/>
          <w:sz w:val="22"/>
          <w:szCs w:val="22"/>
        </w:rPr>
        <w:t>e</w:t>
      </w:r>
      <w:r w:rsidRPr="00330D8D">
        <w:rPr>
          <w:rFonts w:ascii="Tahoma" w:eastAsia="Calibri" w:hAnsi="Tahoma" w:cs="Tahoma"/>
          <w:sz w:val="22"/>
          <w:szCs w:val="22"/>
        </w:rPr>
        <w:t xml:space="preserve"> bus perskaičiuojam</w:t>
      </w:r>
      <w:r w:rsidR="00D25A72" w:rsidRPr="00330D8D">
        <w:rPr>
          <w:rFonts w:ascii="Tahoma" w:eastAsia="Calibri" w:hAnsi="Tahoma" w:cs="Tahoma"/>
          <w:sz w:val="22"/>
          <w:szCs w:val="22"/>
        </w:rPr>
        <w:t>i</w:t>
      </w:r>
      <w:r w:rsidRPr="00330D8D">
        <w:rPr>
          <w:rFonts w:ascii="Tahoma" w:eastAsia="Calibri" w:hAnsi="Tahoma" w:cs="Tahoma"/>
          <w:sz w:val="22"/>
          <w:szCs w:val="22"/>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25A72" w:rsidRPr="00330D8D">
        <w:rPr>
          <w:rFonts w:ascii="Tahoma" w:eastAsia="Calibri" w:hAnsi="Tahoma" w:cs="Tahoma"/>
          <w:sz w:val="22"/>
          <w:szCs w:val="22"/>
        </w:rPr>
        <w:t>.</w:t>
      </w:r>
    </w:p>
    <w:p w14:paraId="178BD412" w14:textId="492544D6" w:rsidR="00C23778" w:rsidRPr="002C7913" w:rsidRDefault="00C23778" w:rsidP="00C23778">
      <w:pPr>
        <w:pStyle w:val="paragrafesrasas2lygis"/>
        <w:ind w:firstLine="397"/>
        <w:jc w:val="left"/>
        <w:rPr>
          <w:rFonts w:ascii="Tahoma" w:hAnsi="Tahoma" w:cs="Tahoma"/>
          <w:color w:val="7030A0"/>
        </w:rPr>
      </w:pPr>
      <w:r w:rsidRPr="002C7913">
        <w:rPr>
          <w:rFonts w:ascii="Tahoma" w:hAnsi="Tahoma" w:cs="Tahoma"/>
          <w:color w:val="7030A0"/>
        </w:rPr>
        <w:t xml:space="preserve"> </w:t>
      </w:r>
    </w:p>
    <w:p w14:paraId="39D60466" w14:textId="77777777" w:rsidR="002A7375" w:rsidRPr="002C7913" w:rsidRDefault="002A7375">
      <w:pPr>
        <w:rPr>
          <w:rFonts w:ascii="Tahoma" w:hAnsi="Tahoma" w:cs="Tahoma"/>
          <w:sz w:val="22"/>
          <w:szCs w:val="22"/>
        </w:rPr>
      </w:pPr>
    </w:p>
    <w:sectPr w:rsidR="002A7375" w:rsidRPr="002C7913" w:rsidSect="00396C7D">
      <w:headerReference w:type="default" r:id="rId11"/>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AF749" w14:textId="77777777" w:rsidR="0092108C" w:rsidRDefault="0092108C" w:rsidP="00DD3A79">
      <w:pPr>
        <w:spacing w:line="240" w:lineRule="auto"/>
      </w:pPr>
      <w:r>
        <w:separator/>
      </w:r>
    </w:p>
  </w:endnote>
  <w:endnote w:type="continuationSeparator" w:id="0">
    <w:p w14:paraId="2BA9B84F" w14:textId="77777777" w:rsidR="0092108C" w:rsidRDefault="0092108C"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AEB50" w14:textId="77777777" w:rsidR="0092108C" w:rsidRDefault="0092108C" w:rsidP="00DD3A79">
      <w:pPr>
        <w:spacing w:line="240" w:lineRule="auto"/>
      </w:pPr>
      <w:r>
        <w:separator/>
      </w:r>
    </w:p>
  </w:footnote>
  <w:footnote w:type="continuationSeparator" w:id="0">
    <w:p w14:paraId="648149E1" w14:textId="77777777" w:rsidR="0092108C" w:rsidRDefault="0092108C"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08D18C1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6"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7"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BC80EB0"/>
    <w:multiLevelType w:val="hybridMultilevel"/>
    <w:tmpl w:val="2EACEFDC"/>
    <w:lvl w:ilvl="0" w:tplc="0427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34650A2"/>
    <w:multiLevelType w:val="hybridMultilevel"/>
    <w:tmpl w:val="79E6EB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2A4F57"/>
    <w:multiLevelType w:val="multilevel"/>
    <w:tmpl w:val="06A68CEC"/>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3"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18"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2952473">
    <w:abstractNumId w:val="1"/>
  </w:num>
  <w:num w:numId="2" w16cid:durableId="1013066889">
    <w:abstractNumId w:val="3"/>
  </w:num>
  <w:num w:numId="3" w16cid:durableId="1947074619">
    <w:abstractNumId w:val="12"/>
  </w:num>
  <w:num w:numId="4" w16cid:durableId="1593123153">
    <w:abstractNumId w:val="16"/>
  </w:num>
  <w:num w:numId="5" w16cid:durableId="30959526">
    <w:abstractNumId w:val="18"/>
  </w:num>
  <w:num w:numId="6" w16cid:durableId="1988901249">
    <w:abstractNumId w:val="11"/>
  </w:num>
  <w:num w:numId="7" w16cid:durableId="2110007114">
    <w:abstractNumId w:val="10"/>
  </w:num>
  <w:num w:numId="8" w16cid:durableId="2117480476">
    <w:abstractNumId w:val="8"/>
  </w:num>
  <w:num w:numId="9" w16cid:durableId="1450121386">
    <w:abstractNumId w:val="17"/>
  </w:num>
  <w:num w:numId="10" w16cid:durableId="1922983362">
    <w:abstractNumId w:val="4"/>
  </w:num>
  <w:num w:numId="11" w16cid:durableId="304433515">
    <w:abstractNumId w:val="9"/>
  </w:num>
  <w:num w:numId="12" w16cid:durableId="13113715">
    <w:abstractNumId w:val="13"/>
  </w:num>
  <w:num w:numId="13" w16cid:durableId="1016005787">
    <w:abstractNumId w:val="14"/>
  </w:num>
  <w:num w:numId="14" w16cid:durableId="1165437819">
    <w:abstractNumId w:val="2"/>
  </w:num>
  <w:num w:numId="15" w16cid:durableId="299573470">
    <w:abstractNumId w:val="7"/>
  </w:num>
  <w:num w:numId="16" w16cid:durableId="2136873199">
    <w:abstractNumId w:val="5"/>
  </w:num>
  <w:num w:numId="17" w16cid:durableId="1109275492">
    <w:abstractNumId w:val="0"/>
  </w:num>
  <w:num w:numId="18" w16cid:durableId="2079787315">
    <w:abstractNumId w:val="6"/>
  </w:num>
  <w:num w:numId="19" w16cid:durableId="10280688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012CF"/>
    <w:rsid w:val="00062BF9"/>
    <w:rsid w:val="00074FBD"/>
    <w:rsid w:val="0008343E"/>
    <w:rsid w:val="00096F4C"/>
    <w:rsid w:val="000A4023"/>
    <w:rsid w:val="000C0F13"/>
    <w:rsid w:val="000F2E97"/>
    <w:rsid w:val="0014645B"/>
    <w:rsid w:val="001813F9"/>
    <w:rsid w:val="00187289"/>
    <w:rsid w:val="001A71AB"/>
    <w:rsid w:val="001B02C8"/>
    <w:rsid w:val="001C0D20"/>
    <w:rsid w:val="001C5BFF"/>
    <w:rsid w:val="001E223C"/>
    <w:rsid w:val="001E603F"/>
    <w:rsid w:val="001F135F"/>
    <w:rsid w:val="001F27FB"/>
    <w:rsid w:val="001F591E"/>
    <w:rsid w:val="002211EA"/>
    <w:rsid w:val="00224B44"/>
    <w:rsid w:val="002A622A"/>
    <w:rsid w:val="002A7375"/>
    <w:rsid w:val="002C7913"/>
    <w:rsid w:val="00330D8D"/>
    <w:rsid w:val="0036363D"/>
    <w:rsid w:val="00365BFB"/>
    <w:rsid w:val="00396C7D"/>
    <w:rsid w:val="003B7DB7"/>
    <w:rsid w:val="003C2905"/>
    <w:rsid w:val="003E48E6"/>
    <w:rsid w:val="00421B67"/>
    <w:rsid w:val="0043576F"/>
    <w:rsid w:val="00471E1A"/>
    <w:rsid w:val="004C2F98"/>
    <w:rsid w:val="00524D1D"/>
    <w:rsid w:val="0052557E"/>
    <w:rsid w:val="005544DE"/>
    <w:rsid w:val="005A30D5"/>
    <w:rsid w:val="005A3868"/>
    <w:rsid w:val="005B6EAF"/>
    <w:rsid w:val="005E5C51"/>
    <w:rsid w:val="006125B5"/>
    <w:rsid w:val="006209A8"/>
    <w:rsid w:val="00661C66"/>
    <w:rsid w:val="00672D56"/>
    <w:rsid w:val="00676866"/>
    <w:rsid w:val="00700211"/>
    <w:rsid w:val="0071030F"/>
    <w:rsid w:val="00736B47"/>
    <w:rsid w:val="007653A3"/>
    <w:rsid w:val="00766904"/>
    <w:rsid w:val="0078342E"/>
    <w:rsid w:val="007A4858"/>
    <w:rsid w:val="007E040D"/>
    <w:rsid w:val="0084298B"/>
    <w:rsid w:val="008435F7"/>
    <w:rsid w:val="0085021C"/>
    <w:rsid w:val="00857BE5"/>
    <w:rsid w:val="008D14AD"/>
    <w:rsid w:val="008F381C"/>
    <w:rsid w:val="0092108C"/>
    <w:rsid w:val="00930C01"/>
    <w:rsid w:val="00975E3C"/>
    <w:rsid w:val="009B1200"/>
    <w:rsid w:val="009E1DB8"/>
    <w:rsid w:val="009F0550"/>
    <w:rsid w:val="00A504C9"/>
    <w:rsid w:val="00A87BAE"/>
    <w:rsid w:val="00AB57A3"/>
    <w:rsid w:val="00AE5BF6"/>
    <w:rsid w:val="00AE7F9E"/>
    <w:rsid w:val="00AF2FEC"/>
    <w:rsid w:val="00B1563F"/>
    <w:rsid w:val="00B221F4"/>
    <w:rsid w:val="00B76466"/>
    <w:rsid w:val="00BC519A"/>
    <w:rsid w:val="00BD4B3C"/>
    <w:rsid w:val="00BE6E00"/>
    <w:rsid w:val="00C23778"/>
    <w:rsid w:val="00C245F8"/>
    <w:rsid w:val="00C97BA3"/>
    <w:rsid w:val="00D02F77"/>
    <w:rsid w:val="00D25A72"/>
    <w:rsid w:val="00D81015"/>
    <w:rsid w:val="00D86912"/>
    <w:rsid w:val="00D92728"/>
    <w:rsid w:val="00DA7150"/>
    <w:rsid w:val="00DC36D7"/>
    <w:rsid w:val="00DD3A79"/>
    <w:rsid w:val="00DE2CE1"/>
    <w:rsid w:val="00E077CE"/>
    <w:rsid w:val="00E24615"/>
    <w:rsid w:val="00E377C8"/>
    <w:rsid w:val="00EA41B3"/>
    <w:rsid w:val="00EF480D"/>
    <w:rsid w:val="00F24960"/>
    <w:rsid w:val="00F350AC"/>
    <w:rsid w:val="00F45361"/>
    <w:rsid w:val="00F85553"/>
    <w:rsid w:val="00FC73D7"/>
    <w:rsid w:val="0492D9D6"/>
    <w:rsid w:val="160399D7"/>
    <w:rsid w:val="25F92145"/>
    <w:rsid w:val="4F224E4B"/>
    <w:rsid w:val="6831ADC6"/>
    <w:rsid w:val="73881793"/>
    <w:rsid w:val="76E7DB08"/>
    <w:rsid w:val="7A1EF8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13DC9578-3461-44B8-8F7D-951BB56DA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778"/>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C2377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23778"/>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C23778"/>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C2377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2377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2377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2377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37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377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23778"/>
    <w:pPr>
      <w:spacing w:before="160"/>
      <w:jc w:val="center"/>
    </w:pPr>
    <w:rPr>
      <w:i/>
      <w:iCs/>
      <w:color w:val="404040" w:themeColor="text1" w:themeTint="BF"/>
    </w:rPr>
  </w:style>
  <w:style w:type="character" w:customStyle="1" w:styleId="QuoteChar">
    <w:name w:val="Quote Char"/>
    <w:basedOn w:val="DefaultParagraphFont"/>
    <w:link w:val="Quote"/>
    <w:uiPriority w:val="29"/>
    <w:rsid w:val="00C2377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C23778"/>
    <w:pPr>
      <w:ind w:left="720"/>
      <w:contextualSpacing/>
    </w:pPr>
  </w:style>
  <w:style w:type="character" w:styleId="IntenseEmphasis">
    <w:name w:val="Intense Emphasis"/>
    <w:basedOn w:val="DefaultParagraphFont"/>
    <w:uiPriority w:val="21"/>
    <w:qFormat/>
    <w:rsid w:val="00C23778"/>
    <w:rPr>
      <w:i/>
      <w:iCs/>
      <w:color w:val="2E74B5" w:themeColor="accent1" w:themeShade="BF"/>
    </w:rPr>
  </w:style>
  <w:style w:type="paragraph" w:styleId="IntenseQuote">
    <w:name w:val="Intense Quote"/>
    <w:basedOn w:val="Normal"/>
    <w:next w:val="Normal"/>
    <w:link w:val="IntenseQuoteChar"/>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23778"/>
    <w:rPr>
      <w:i/>
      <w:iCs/>
      <w:color w:val="2E74B5" w:themeColor="accent1" w:themeShade="BF"/>
    </w:rPr>
  </w:style>
  <w:style w:type="character" w:styleId="IntenseReference">
    <w:name w:val="Intense Reference"/>
    <w:basedOn w:val="DefaultParagraphFont"/>
    <w:uiPriority w:val="32"/>
    <w:qFormat/>
    <w:rsid w:val="00C23778"/>
    <w:rPr>
      <w:b/>
      <w:bCs/>
      <w:smallCaps/>
      <w:color w:val="2E74B5" w:themeColor="accent1" w:themeShade="BF"/>
      <w:spacing w:val="5"/>
    </w:rPr>
  </w:style>
  <w:style w:type="paragraph" w:customStyle="1" w:styleId="paragrafesrasas2lygis">
    <w:name w:val="_paragrafe sąrasas 2 lygis"/>
    <w:basedOn w:val="BodyTextIndent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C23778"/>
    <w:rPr>
      <w:rFonts w:ascii="Times New Roman" w:eastAsia="Times New Roman" w:hAnsi="Times New Roman" w:cs="Times New Roman"/>
      <w:kern w:val="0"/>
      <w14:ligatures w14:val="none"/>
    </w:rPr>
  </w:style>
  <w:style w:type="paragraph" w:styleId="BodyTextIndent2">
    <w:name w:val="Body Text Indent 2"/>
    <w:basedOn w:val="Normal"/>
    <w:link w:val="BodyTextIndent2Char"/>
    <w:uiPriority w:val="99"/>
    <w:semiHidden/>
    <w:unhideWhenUsed/>
    <w:rsid w:val="00C23778"/>
    <w:pPr>
      <w:spacing w:after="120" w:line="480" w:lineRule="auto"/>
      <w:ind w:left="283"/>
    </w:pPr>
  </w:style>
  <w:style w:type="character" w:customStyle="1" w:styleId="BodyTextIndent2Char">
    <w:name w:val="Body Text Indent 2 Char"/>
    <w:basedOn w:val="DefaultParagraphFont"/>
    <w:link w:val="BodyTextIndent2"/>
    <w:uiPriority w:val="99"/>
    <w:semiHidden/>
    <w:rsid w:val="00C23778"/>
    <w:rPr>
      <w:rFonts w:asciiTheme="minorHAnsi" w:eastAsiaTheme="minorEastAsia" w:hAnsiTheme="minorHAnsi"/>
      <w:kern w:val="0"/>
      <w:sz w:val="21"/>
      <w:szCs w:val="21"/>
      <w:lang w:eastAsia="lt-LT"/>
      <w14:ligatures w14:val="none"/>
    </w:rPr>
  </w:style>
  <w:style w:type="character" w:styleId="Hyperlink">
    <w:name w:val="Hyperlink"/>
    <w:aliases w:val="Alna"/>
    <w:basedOn w:val="DefaultParagraphFont"/>
    <w:uiPriority w:val="99"/>
    <w:unhideWhenUsed/>
    <w:rsid w:val="00C2377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C23778"/>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C23778"/>
    <w:rPr>
      <w:rFonts w:asciiTheme="minorHAnsi" w:eastAsiaTheme="minorEastAsia" w:hAnsiTheme="minorHAnsi"/>
      <w:kern w:val="0"/>
      <w:sz w:val="20"/>
      <w:szCs w:val="20"/>
      <w:lang w:eastAsia="lt-LT"/>
      <w14:ligatures w14:val="none"/>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C23778"/>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C23778"/>
    <w:rPr>
      <w:rFonts w:asciiTheme="minorHAnsi" w:eastAsiaTheme="minorEastAsia" w:hAnsiTheme="minorHAnsi"/>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3778"/>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numb"/>
    <w:basedOn w:val="DefaultParagraphFont"/>
    <w:link w:val="SUPERSCharCharCharCharCharCharCharChar"/>
    <w:uiPriority w:val="99"/>
    <w:unhideWhenUsed/>
    <w:qFormat/>
    <w:rsid w:val="00C23778"/>
    <w:rPr>
      <w:vertAlign w:val="superscript"/>
    </w:rPr>
  </w:style>
  <w:style w:type="character" w:styleId="CommentReference">
    <w:name w:val="annotation reference"/>
    <w:aliases w:val="Heading 5 Char1"/>
    <w:basedOn w:val="DefaultParagraphFont"/>
    <w:uiPriority w:val="99"/>
    <w:unhideWhenUsed/>
    <w:rsid w:val="00C23778"/>
    <w:rPr>
      <w:sz w:val="16"/>
      <w:szCs w:val="16"/>
    </w:rPr>
  </w:style>
  <w:style w:type="table" w:styleId="TableGrid">
    <w:name w:val="Table Grid"/>
    <w:aliases w:val="Smart Text Table"/>
    <w:basedOn w:val="TableNorma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Revision">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DefaultParagraphFont"/>
    <w:uiPriority w:val="1"/>
    <w:qFormat/>
    <w:rsid w:val="002C7913"/>
    <w:rPr>
      <w:rFonts w:ascii="Arial" w:hAnsi="Arial"/>
      <w:sz w:val="20"/>
    </w:rPr>
  </w:style>
  <w:style w:type="paragraph" w:styleId="NormalWeb">
    <w:name w:val="Normal (Web)"/>
    <w:basedOn w:val="Normal"/>
    <w:link w:val="NormalWebChar"/>
    <w:uiPriority w:val="99"/>
    <w:unhideWhenUsed/>
    <w:rsid w:val="007E040D"/>
    <w:pPr>
      <w:spacing w:before="100" w:beforeAutospacing="1" w:after="100" w:afterAutospacing="1"/>
    </w:pPr>
  </w:style>
  <w:style w:type="character" w:customStyle="1" w:styleId="NormalWebChar">
    <w:name w:val="Normal (Web) Char"/>
    <w:basedOn w:val="DefaultParagraphFont"/>
    <w:link w:val="NormalWeb"/>
    <w:uiPriority w:val="99"/>
    <w:rsid w:val="007E040D"/>
    <w:rPr>
      <w:rFonts w:asciiTheme="minorHAnsi" w:eastAsiaTheme="minorEastAsia" w:hAnsiTheme="minorHAnsi"/>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11415871-53C3-491E-9E22-54938F788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3.xml><?xml version="1.0" encoding="utf-8"?>
<ds:datastoreItem xmlns:ds="http://schemas.openxmlformats.org/officeDocument/2006/customXml" ds:itemID="{B8FAA041-D6DB-4B3A-BA62-56C5D757B65A}">
  <ds:schemaRefs>
    <ds:schemaRef ds:uri="http://schemas.microsoft.com/sharepoint/v3/contenttype/forms"/>
  </ds:schemaRefs>
</ds:datastoreItem>
</file>

<file path=customXml/itemProps4.xml><?xml version="1.0" encoding="utf-8"?>
<ds:datastoreItem xmlns:ds="http://schemas.openxmlformats.org/officeDocument/2006/customXml" ds:itemID="{BE7DB570-EB73-4404-BF34-CA1F778E108B}">
  <ds:schemaRefs>
    <ds:schemaRef ds:uri="http://schemas.microsoft.com/office/2006/metadata/properties"/>
    <ds:schemaRef ds:uri="93827db7-4edf-4a59-9c97-c86e41f014de"/>
    <ds:schemaRef ds:uri="http://purl.org/dc/elements/1.1/"/>
    <ds:schemaRef ds:uri="http://schemas.microsoft.com/office/2006/documentManagement/types"/>
    <ds:schemaRef ds:uri="http://purl.org/dc/dcmitype/"/>
    <ds:schemaRef ds:uri="http://purl.org/dc/terms/"/>
    <ds:schemaRef ds:uri="http://www.w3.org/XML/1998/namespace"/>
    <ds:schemaRef ds:uri="http://schemas.microsoft.com/office/infopath/2007/PartnerControls"/>
    <ds:schemaRef ds:uri="http://schemas.openxmlformats.org/package/2006/metadata/core-properties"/>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7524</Words>
  <Characters>4290</Characters>
  <Application>Microsoft Office Word</Application>
  <DocSecurity>0</DocSecurity>
  <Lines>35</Lines>
  <Paragraphs>23</Paragraphs>
  <ScaleCrop>false</ScaleCrop>
  <Company/>
  <LinksUpToDate>false</LinksUpToDate>
  <CharactersWithSpaces>11791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Valda Dargužienė</cp:lastModifiedBy>
  <cp:revision>2</cp:revision>
  <dcterms:created xsi:type="dcterms:W3CDTF">2025-12-08T06:51:00Z</dcterms:created>
  <dcterms:modified xsi:type="dcterms:W3CDTF">2025-12-08T06:51:00Z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